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EA5B9" w14:textId="77777777" w:rsidR="00E53F95" w:rsidRDefault="00E53F95" w:rsidP="00D17BE5">
      <w:pPr>
        <w:jc w:val="center"/>
        <w:rPr>
          <w:b/>
          <w:sz w:val="24"/>
        </w:rPr>
      </w:pPr>
      <w:bookmarkStart w:id="0" w:name="_GoBack"/>
      <w:bookmarkEnd w:id="0"/>
    </w:p>
    <w:p w14:paraId="3C914664" w14:textId="77777777" w:rsidR="00E53F95" w:rsidRPr="00AB027F" w:rsidRDefault="00E53F95" w:rsidP="00D17BE5">
      <w:pPr>
        <w:jc w:val="center"/>
        <w:rPr>
          <w:b/>
          <w:color w:val="E36C0A" w:themeColor="accent6" w:themeShade="BF"/>
          <w:sz w:val="24"/>
        </w:rPr>
      </w:pPr>
    </w:p>
    <w:p w14:paraId="608497C2" w14:textId="04188ACB" w:rsidR="00D17BE5" w:rsidRPr="00AB027F" w:rsidRDefault="00D17BE5" w:rsidP="00D17BE5">
      <w:pPr>
        <w:jc w:val="center"/>
        <w:rPr>
          <w:b/>
          <w:color w:val="E36C0A" w:themeColor="accent6" w:themeShade="BF"/>
          <w:sz w:val="24"/>
        </w:rPr>
      </w:pPr>
      <w:r w:rsidRPr="00AB027F">
        <w:rPr>
          <w:b/>
          <w:color w:val="E36C0A" w:themeColor="accent6" w:themeShade="BF"/>
          <w:sz w:val="24"/>
        </w:rPr>
        <w:t>Handleiding voor zorgverleners</w:t>
      </w:r>
    </w:p>
    <w:p w14:paraId="59BEE5E3" w14:textId="77777777" w:rsidR="00D17BE5" w:rsidRDefault="00D17BE5" w:rsidP="00D17BE5">
      <w:pPr>
        <w:jc w:val="center"/>
        <w:rPr>
          <w:b/>
        </w:rPr>
      </w:pPr>
    </w:p>
    <w:p w14:paraId="0B860B56" w14:textId="30C3CF68" w:rsidR="00D17BE5" w:rsidRPr="007A0A9D" w:rsidRDefault="00455A73" w:rsidP="00D17BE5">
      <w:pPr>
        <w:jc w:val="center"/>
        <w:rPr>
          <w:b/>
          <w:sz w:val="32"/>
        </w:rPr>
      </w:pPr>
      <w:r>
        <w:rPr>
          <w:b/>
          <w:sz w:val="32"/>
        </w:rPr>
        <w:t>Samen beslissen</w:t>
      </w:r>
      <w:r w:rsidR="00D17BE5" w:rsidRPr="007A0A9D">
        <w:rPr>
          <w:b/>
          <w:sz w:val="32"/>
        </w:rPr>
        <w:t xml:space="preserve"> rond operatie of </w:t>
      </w:r>
    </w:p>
    <w:p w14:paraId="306D9BDD" w14:textId="77444247" w:rsidR="00D17BE5" w:rsidRPr="005B087A" w:rsidRDefault="009464BD" w:rsidP="00D17BE5">
      <w:pPr>
        <w:jc w:val="center"/>
        <w:rPr>
          <w:b/>
          <w:sz w:val="32"/>
        </w:rPr>
      </w:pPr>
      <w:r>
        <w:rPr>
          <w:b/>
          <w:sz w:val="32"/>
        </w:rPr>
        <w:t>niet-operatief management (</w:t>
      </w:r>
      <w:r w:rsidR="00D17BE5" w:rsidRPr="005B087A">
        <w:rPr>
          <w:b/>
          <w:sz w:val="32"/>
        </w:rPr>
        <w:t xml:space="preserve">NOM) bij </w:t>
      </w:r>
      <w:r w:rsidR="00D5187A">
        <w:rPr>
          <w:b/>
          <w:sz w:val="32"/>
        </w:rPr>
        <w:t xml:space="preserve">kwetsbare ouderen met </w:t>
      </w:r>
      <w:r w:rsidR="00D17BE5" w:rsidRPr="005B087A">
        <w:rPr>
          <w:b/>
          <w:sz w:val="32"/>
        </w:rPr>
        <w:t>een heupfractuur</w:t>
      </w:r>
    </w:p>
    <w:p w14:paraId="78013AE8" w14:textId="77777777" w:rsidR="00D17BE5" w:rsidRDefault="00D17BE5" w:rsidP="00D17BE5">
      <w:pPr>
        <w:jc w:val="center"/>
        <w:rPr>
          <w:b/>
          <w:sz w:val="28"/>
        </w:rPr>
      </w:pPr>
    </w:p>
    <w:p w14:paraId="623DDD60" w14:textId="77777777" w:rsidR="00D17BE5" w:rsidRDefault="00D17BE5" w:rsidP="00D17BE5">
      <w:pPr>
        <w:jc w:val="center"/>
        <w:rPr>
          <w:b/>
          <w:sz w:val="28"/>
        </w:rPr>
      </w:pPr>
    </w:p>
    <w:p w14:paraId="46DA88B8" w14:textId="51948951" w:rsidR="00D17BE5" w:rsidRDefault="008D1F3C">
      <w:pPr>
        <w:jc w:val="center"/>
        <w:rPr>
          <w:b/>
          <w:sz w:val="28"/>
        </w:rPr>
      </w:pPr>
      <w:r>
        <w:rPr>
          <w:b/>
          <w:noProof/>
          <w:sz w:val="28"/>
        </w:rPr>
        <w:drawing>
          <wp:inline distT="0" distB="0" distL="0" distR="0" wp14:anchorId="4A64C017" wp14:editId="162A2021">
            <wp:extent cx="3380239" cy="37734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weegschaal esculaap.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80239" cy="3773432"/>
                    </a:xfrm>
                    <a:prstGeom prst="rect">
                      <a:avLst/>
                    </a:prstGeom>
                  </pic:spPr>
                </pic:pic>
              </a:graphicData>
            </a:graphic>
          </wp:inline>
        </w:drawing>
      </w:r>
    </w:p>
    <w:p w14:paraId="629F31B2" w14:textId="77777777" w:rsidR="00D17BE5" w:rsidRDefault="00D17BE5">
      <w:pPr>
        <w:jc w:val="center"/>
        <w:rPr>
          <w:b/>
          <w:sz w:val="32"/>
        </w:rPr>
      </w:pPr>
    </w:p>
    <w:p w14:paraId="5F5E816F" w14:textId="77777777" w:rsidR="00D17BE5" w:rsidRDefault="00D17BE5" w:rsidP="00D17BE5">
      <w:pPr>
        <w:jc w:val="center"/>
        <w:rPr>
          <w:b/>
          <w:sz w:val="32"/>
        </w:rPr>
      </w:pPr>
    </w:p>
    <w:p w14:paraId="3CAF7A43" w14:textId="77777777" w:rsidR="00D17BE5" w:rsidRDefault="00D17BE5" w:rsidP="00D17BE5">
      <w:pPr>
        <w:jc w:val="center"/>
        <w:rPr>
          <w:b/>
          <w:sz w:val="32"/>
        </w:rPr>
      </w:pPr>
    </w:p>
    <w:p w14:paraId="12FB1E88" w14:textId="77777777" w:rsidR="00D17BE5" w:rsidRDefault="00D17BE5" w:rsidP="00D17BE5">
      <w:pPr>
        <w:jc w:val="center"/>
        <w:rPr>
          <w:b/>
          <w:sz w:val="32"/>
        </w:rPr>
      </w:pPr>
    </w:p>
    <w:p w14:paraId="0C872CC5" w14:textId="77777777" w:rsidR="00D17BE5" w:rsidRDefault="00D17BE5" w:rsidP="00D17BE5">
      <w:pPr>
        <w:jc w:val="center"/>
        <w:rPr>
          <w:b/>
          <w:sz w:val="32"/>
        </w:rPr>
      </w:pPr>
    </w:p>
    <w:p w14:paraId="342810C8" w14:textId="51D3C858" w:rsidR="00D17BE5" w:rsidRDefault="00D17BE5" w:rsidP="00D17BE5">
      <w:pPr>
        <w:jc w:val="center"/>
        <w:rPr>
          <w:b/>
          <w:sz w:val="32"/>
        </w:rPr>
      </w:pPr>
    </w:p>
    <w:p w14:paraId="3DD9181A" w14:textId="0D7F4067" w:rsidR="00D17BE5" w:rsidRDefault="00D17BE5" w:rsidP="00D17BE5">
      <w:pPr>
        <w:jc w:val="center"/>
        <w:rPr>
          <w:b/>
          <w:sz w:val="32"/>
        </w:rPr>
      </w:pPr>
      <w:r w:rsidRPr="005B087A">
        <w:rPr>
          <w:b/>
          <w:sz w:val="32"/>
        </w:rPr>
        <w:t>Auteurs</w:t>
      </w:r>
    </w:p>
    <w:p w14:paraId="2EA521B9" w14:textId="77777777" w:rsidR="006040EF" w:rsidRDefault="006040EF" w:rsidP="006040EF">
      <w:pPr>
        <w:jc w:val="center"/>
        <w:rPr>
          <w:i/>
          <w:sz w:val="28"/>
        </w:rPr>
      </w:pPr>
    </w:p>
    <w:p w14:paraId="7ACB3386" w14:textId="6FEF36CD" w:rsidR="00D17BE5" w:rsidRDefault="009464BD" w:rsidP="00993955">
      <w:pPr>
        <w:jc w:val="center"/>
        <w:rPr>
          <w:rFonts w:asciiTheme="majorHAnsi" w:hAnsiTheme="majorHAnsi"/>
          <w:b/>
          <w:i/>
          <w:sz w:val="36"/>
          <w:szCs w:val="28"/>
        </w:rPr>
      </w:pPr>
      <w:r w:rsidRPr="009464BD">
        <w:rPr>
          <w:rFonts w:asciiTheme="majorHAnsi" w:hAnsiTheme="majorHAnsi"/>
          <w:b/>
          <w:i/>
          <w:noProof/>
          <w:sz w:val="36"/>
          <w:szCs w:val="28"/>
        </w:rPr>
        <w:drawing>
          <wp:inline distT="0" distB="0" distL="0" distR="0" wp14:anchorId="0C4F7062" wp14:editId="223FDB3A">
            <wp:extent cx="2830749" cy="791918"/>
            <wp:effectExtent l="0" t="0" r="8255" b="8255"/>
            <wp:docPr id="3" name="Picture 3" descr="\\storage\v\vcl05\Heel\Data\USERS\Heupfracturen Zeelenberg\8 Implementatie FRAIL-HIP\Documenten implementatie ziekenhuizen\Logo\NOM Implementatiegroep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rage\v\vcl05\Heel\Data\USERS\Heupfracturen Zeelenberg\8 Implementatie FRAIL-HIP\Documenten implementatie ziekenhuizen\Logo\NOM Implementatiegroep 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4524" cy="795772"/>
                    </a:xfrm>
                    <a:prstGeom prst="rect">
                      <a:avLst/>
                    </a:prstGeom>
                    <a:noFill/>
                    <a:ln>
                      <a:noFill/>
                    </a:ln>
                  </pic:spPr>
                </pic:pic>
              </a:graphicData>
            </a:graphic>
          </wp:inline>
        </w:drawing>
      </w:r>
      <w:r w:rsidR="00D17BE5">
        <w:rPr>
          <w:rFonts w:asciiTheme="majorHAnsi" w:hAnsiTheme="majorHAnsi"/>
          <w:b/>
          <w:i/>
          <w:sz w:val="36"/>
          <w:szCs w:val="28"/>
        </w:rPr>
        <w:br w:type="page"/>
      </w:r>
    </w:p>
    <w:p w14:paraId="4D21DBC1" w14:textId="0E5FBD9E" w:rsidR="00280380" w:rsidRPr="00792BF1" w:rsidRDefault="00E3291E" w:rsidP="006F4990">
      <w:pPr>
        <w:rPr>
          <w:rFonts w:asciiTheme="majorHAnsi" w:hAnsiTheme="majorHAnsi"/>
          <w:b/>
          <w:color w:val="E36C0A" w:themeColor="accent6" w:themeShade="BF"/>
          <w:sz w:val="36"/>
          <w:szCs w:val="28"/>
        </w:rPr>
      </w:pPr>
      <w:r w:rsidRPr="00792BF1">
        <w:rPr>
          <w:rFonts w:asciiTheme="majorHAnsi" w:hAnsiTheme="majorHAnsi"/>
          <w:b/>
          <w:color w:val="E36C0A" w:themeColor="accent6" w:themeShade="BF"/>
          <w:sz w:val="36"/>
          <w:szCs w:val="28"/>
        </w:rPr>
        <w:lastRenderedPageBreak/>
        <w:t xml:space="preserve">Handleiding </w:t>
      </w:r>
      <w:r w:rsidR="00696434" w:rsidRPr="00792BF1">
        <w:rPr>
          <w:rFonts w:asciiTheme="majorHAnsi" w:hAnsiTheme="majorHAnsi"/>
          <w:b/>
          <w:color w:val="E36C0A" w:themeColor="accent6" w:themeShade="BF"/>
          <w:sz w:val="36"/>
          <w:szCs w:val="28"/>
        </w:rPr>
        <w:t>zorgverlener</w:t>
      </w:r>
      <w:r w:rsidRPr="00792BF1">
        <w:rPr>
          <w:rFonts w:asciiTheme="majorHAnsi" w:hAnsiTheme="majorHAnsi"/>
          <w:b/>
          <w:color w:val="E36C0A" w:themeColor="accent6" w:themeShade="BF"/>
          <w:sz w:val="36"/>
          <w:szCs w:val="28"/>
        </w:rPr>
        <w:t xml:space="preserve"> </w:t>
      </w:r>
      <w:r w:rsidR="00455A73" w:rsidRPr="00792BF1">
        <w:rPr>
          <w:rFonts w:asciiTheme="majorHAnsi" w:hAnsiTheme="majorHAnsi"/>
          <w:b/>
          <w:color w:val="E36C0A" w:themeColor="accent6" w:themeShade="BF"/>
          <w:sz w:val="36"/>
          <w:szCs w:val="28"/>
        </w:rPr>
        <w:t>samen beslissen</w:t>
      </w:r>
      <w:r w:rsidR="00D17BE5" w:rsidRPr="00792BF1">
        <w:rPr>
          <w:rFonts w:asciiTheme="majorHAnsi" w:hAnsiTheme="majorHAnsi"/>
          <w:b/>
          <w:color w:val="E36C0A" w:themeColor="accent6" w:themeShade="BF"/>
          <w:sz w:val="36"/>
          <w:szCs w:val="28"/>
        </w:rPr>
        <w:t xml:space="preserve"> kwetsbare ouderen met een heupfractuur</w:t>
      </w:r>
    </w:p>
    <w:p w14:paraId="26F8534E" w14:textId="77777777" w:rsidR="00116D62" w:rsidRPr="00993955" w:rsidRDefault="00116D62" w:rsidP="00652529">
      <w:pPr>
        <w:rPr>
          <w:rFonts w:asciiTheme="majorHAnsi" w:hAnsiTheme="majorHAnsi"/>
          <w:b/>
          <w:i/>
          <w:sz w:val="24"/>
        </w:rPr>
      </w:pPr>
    </w:p>
    <w:p w14:paraId="1FA0A929" w14:textId="5DD204A5" w:rsidR="00116D62" w:rsidRPr="0055608E" w:rsidRDefault="00DD0958" w:rsidP="00116D62">
      <w:pPr>
        <w:rPr>
          <w:rFonts w:asciiTheme="majorHAnsi" w:hAnsiTheme="majorHAnsi"/>
          <w:b/>
          <w:sz w:val="24"/>
        </w:rPr>
      </w:pPr>
      <w:r>
        <w:rPr>
          <w:rFonts w:asciiTheme="majorHAnsi" w:hAnsiTheme="majorHAnsi"/>
          <w:b/>
          <w:sz w:val="24"/>
        </w:rPr>
        <w:t>Dit is een h</w:t>
      </w:r>
      <w:r w:rsidR="008A47CD" w:rsidRPr="0055608E">
        <w:rPr>
          <w:rFonts w:asciiTheme="majorHAnsi" w:hAnsiTheme="majorHAnsi"/>
          <w:b/>
          <w:sz w:val="24"/>
        </w:rPr>
        <w:t xml:space="preserve">andleiding </w:t>
      </w:r>
      <w:r w:rsidR="00B25B13">
        <w:rPr>
          <w:rFonts w:asciiTheme="majorHAnsi" w:hAnsiTheme="majorHAnsi"/>
          <w:b/>
          <w:sz w:val="24"/>
        </w:rPr>
        <w:t xml:space="preserve">voor </w:t>
      </w:r>
      <w:r w:rsidR="004260BD">
        <w:rPr>
          <w:rFonts w:asciiTheme="majorHAnsi" w:hAnsiTheme="majorHAnsi"/>
          <w:b/>
          <w:sz w:val="24"/>
        </w:rPr>
        <w:t xml:space="preserve">de implementatie van </w:t>
      </w:r>
      <w:r w:rsidR="008A47CD" w:rsidRPr="0055608E">
        <w:rPr>
          <w:rFonts w:asciiTheme="majorHAnsi" w:hAnsiTheme="majorHAnsi"/>
          <w:b/>
          <w:sz w:val="24"/>
        </w:rPr>
        <w:t xml:space="preserve">gestructureerd </w:t>
      </w:r>
      <w:r w:rsidR="00F07E4E">
        <w:rPr>
          <w:rFonts w:asciiTheme="majorHAnsi" w:hAnsiTheme="majorHAnsi"/>
          <w:b/>
          <w:sz w:val="24"/>
        </w:rPr>
        <w:t>samen beslissen</w:t>
      </w:r>
      <w:r w:rsidR="003B1570" w:rsidRPr="0055608E">
        <w:rPr>
          <w:rFonts w:asciiTheme="majorHAnsi" w:hAnsiTheme="majorHAnsi"/>
          <w:b/>
          <w:sz w:val="24"/>
        </w:rPr>
        <w:t xml:space="preserve"> </w:t>
      </w:r>
      <w:r w:rsidR="004260BD">
        <w:rPr>
          <w:rFonts w:asciiTheme="majorHAnsi" w:hAnsiTheme="majorHAnsi"/>
          <w:b/>
          <w:sz w:val="24"/>
        </w:rPr>
        <w:t>met</w:t>
      </w:r>
      <w:r w:rsidR="00627C31">
        <w:rPr>
          <w:rFonts w:asciiTheme="majorHAnsi" w:hAnsiTheme="majorHAnsi"/>
          <w:b/>
          <w:sz w:val="24"/>
        </w:rPr>
        <w:t xml:space="preserve"> zeer</w:t>
      </w:r>
      <w:r w:rsidR="00E3291E">
        <w:rPr>
          <w:rFonts w:asciiTheme="majorHAnsi" w:hAnsiTheme="majorHAnsi"/>
          <w:b/>
          <w:sz w:val="24"/>
        </w:rPr>
        <w:t xml:space="preserve"> kwet</w:t>
      </w:r>
      <w:r w:rsidR="00EA381D">
        <w:rPr>
          <w:rFonts w:asciiTheme="majorHAnsi" w:hAnsiTheme="majorHAnsi"/>
          <w:b/>
          <w:sz w:val="24"/>
        </w:rPr>
        <w:t>s</w:t>
      </w:r>
      <w:r w:rsidR="00E3291E">
        <w:rPr>
          <w:rFonts w:asciiTheme="majorHAnsi" w:hAnsiTheme="majorHAnsi"/>
          <w:b/>
          <w:sz w:val="24"/>
        </w:rPr>
        <w:t>bare ouderen</w:t>
      </w:r>
      <w:r w:rsidR="00B25B13">
        <w:rPr>
          <w:rFonts w:asciiTheme="majorHAnsi" w:hAnsiTheme="majorHAnsi"/>
          <w:b/>
          <w:sz w:val="24"/>
        </w:rPr>
        <w:t xml:space="preserve"> patiënten</w:t>
      </w:r>
      <w:r w:rsidR="004260BD">
        <w:rPr>
          <w:rFonts w:asciiTheme="majorHAnsi" w:hAnsiTheme="majorHAnsi"/>
          <w:b/>
          <w:sz w:val="24"/>
        </w:rPr>
        <w:t xml:space="preserve"> en hun naasten over operatief en niet operatief management bij een heupfractuur</w:t>
      </w:r>
      <w:r w:rsidR="00E3291E">
        <w:rPr>
          <w:rFonts w:asciiTheme="majorHAnsi" w:hAnsiTheme="majorHAnsi"/>
          <w:b/>
          <w:sz w:val="24"/>
        </w:rPr>
        <w:t xml:space="preserve">. </w:t>
      </w:r>
      <w:r w:rsidR="00B25B13">
        <w:rPr>
          <w:rFonts w:asciiTheme="majorHAnsi" w:hAnsiTheme="majorHAnsi"/>
          <w:b/>
          <w:sz w:val="24"/>
        </w:rPr>
        <w:t>Hoewel o</w:t>
      </w:r>
      <w:r w:rsidR="004260BD">
        <w:rPr>
          <w:rFonts w:asciiTheme="majorHAnsi" w:hAnsiTheme="majorHAnsi"/>
          <w:b/>
          <w:sz w:val="24"/>
        </w:rPr>
        <w:t xml:space="preserve">peratief management de gouden standaard </w:t>
      </w:r>
      <w:r w:rsidR="00B25B13">
        <w:rPr>
          <w:rFonts w:asciiTheme="majorHAnsi" w:hAnsiTheme="majorHAnsi"/>
          <w:b/>
          <w:sz w:val="24"/>
        </w:rPr>
        <w:t xml:space="preserve">is </w:t>
      </w:r>
      <w:r w:rsidR="004260BD">
        <w:rPr>
          <w:rFonts w:asciiTheme="majorHAnsi" w:hAnsiTheme="majorHAnsi"/>
          <w:b/>
          <w:sz w:val="24"/>
        </w:rPr>
        <w:t>in de behandeling van een heupfractuur,</w:t>
      </w:r>
      <w:r w:rsidR="00B25B13">
        <w:rPr>
          <w:rFonts w:asciiTheme="majorHAnsi" w:hAnsiTheme="majorHAnsi"/>
          <w:b/>
          <w:sz w:val="24"/>
        </w:rPr>
        <w:t xml:space="preserve"> kan</w:t>
      </w:r>
      <w:r w:rsidR="004260BD">
        <w:rPr>
          <w:rFonts w:asciiTheme="majorHAnsi" w:hAnsiTheme="majorHAnsi"/>
          <w:b/>
          <w:sz w:val="24"/>
        </w:rPr>
        <w:t xml:space="preserve"> in deze selectieve groep patiënten niet operatief management ook een passende behandeloptie zijn. </w:t>
      </w:r>
      <w:r w:rsidR="00E43AB4">
        <w:rPr>
          <w:rFonts w:asciiTheme="majorHAnsi" w:hAnsiTheme="majorHAnsi"/>
          <w:b/>
          <w:sz w:val="24"/>
        </w:rPr>
        <w:t xml:space="preserve">Voor de getallen genoemd in deze handleiding is gebruik gemaakt van de uitkomsten van de </w:t>
      </w:r>
      <w:hyperlink r:id="rId10" w:history="1">
        <w:r w:rsidR="00E43AB4" w:rsidRPr="00E43AB4">
          <w:rPr>
            <w:rStyle w:val="Hyperlink"/>
            <w:rFonts w:asciiTheme="majorHAnsi" w:hAnsiTheme="majorHAnsi"/>
            <w:b/>
            <w:sz w:val="24"/>
          </w:rPr>
          <w:t>FRAIL-HIP studie</w:t>
        </w:r>
      </w:hyperlink>
      <w:r w:rsidR="00E43AB4">
        <w:rPr>
          <w:rFonts w:asciiTheme="majorHAnsi" w:hAnsiTheme="majorHAnsi"/>
          <w:b/>
          <w:sz w:val="24"/>
        </w:rPr>
        <w:t xml:space="preserve">. </w:t>
      </w:r>
      <w:r w:rsidR="00BF5738">
        <w:rPr>
          <w:rFonts w:asciiTheme="majorHAnsi" w:hAnsiTheme="majorHAnsi"/>
          <w:b/>
          <w:sz w:val="24"/>
        </w:rPr>
        <w:t xml:space="preserve">Deze uitkomsten kunnen </w:t>
      </w:r>
      <w:r w:rsidR="006121BF">
        <w:rPr>
          <w:rFonts w:asciiTheme="majorHAnsi" w:hAnsiTheme="majorHAnsi"/>
          <w:b/>
          <w:sz w:val="24"/>
        </w:rPr>
        <w:t>helpen</w:t>
      </w:r>
      <w:r w:rsidR="00BF5738">
        <w:rPr>
          <w:rFonts w:asciiTheme="majorHAnsi" w:hAnsiTheme="majorHAnsi"/>
          <w:b/>
          <w:sz w:val="24"/>
        </w:rPr>
        <w:t xml:space="preserve"> om een </w:t>
      </w:r>
      <w:r w:rsidR="001A21A3">
        <w:rPr>
          <w:rFonts w:asciiTheme="majorHAnsi" w:hAnsiTheme="majorHAnsi"/>
          <w:b/>
          <w:sz w:val="24"/>
        </w:rPr>
        <w:t>realistisch</w:t>
      </w:r>
      <w:r w:rsidR="006121BF">
        <w:rPr>
          <w:rFonts w:asciiTheme="majorHAnsi" w:hAnsiTheme="majorHAnsi"/>
          <w:b/>
          <w:sz w:val="24"/>
        </w:rPr>
        <w:t>er</w:t>
      </w:r>
      <w:r w:rsidR="001A21A3">
        <w:rPr>
          <w:rFonts w:asciiTheme="majorHAnsi" w:hAnsiTheme="majorHAnsi"/>
          <w:b/>
          <w:sz w:val="24"/>
        </w:rPr>
        <w:t xml:space="preserve"> </w:t>
      </w:r>
      <w:r w:rsidR="00BF5738">
        <w:rPr>
          <w:rFonts w:asciiTheme="majorHAnsi" w:hAnsiTheme="majorHAnsi"/>
          <w:b/>
          <w:sz w:val="24"/>
        </w:rPr>
        <w:t xml:space="preserve">beeld te </w:t>
      </w:r>
      <w:r w:rsidR="001A21A3">
        <w:rPr>
          <w:rFonts w:asciiTheme="majorHAnsi" w:hAnsiTheme="majorHAnsi"/>
          <w:b/>
          <w:sz w:val="24"/>
        </w:rPr>
        <w:t xml:space="preserve">kunnen </w:t>
      </w:r>
      <w:r w:rsidR="00BF5738">
        <w:rPr>
          <w:rFonts w:asciiTheme="majorHAnsi" w:hAnsiTheme="majorHAnsi"/>
          <w:b/>
          <w:sz w:val="24"/>
        </w:rPr>
        <w:t>schetsen van het te verwachten beloop</w:t>
      </w:r>
      <w:r w:rsidR="00180D19">
        <w:rPr>
          <w:rFonts w:asciiTheme="majorHAnsi" w:hAnsiTheme="majorHAnsi"/>
          <w:b/>
          <w:sz w:val="24"/>
        </w:rPr>
        <w:t xml:space="preserve"> in deze patiëntenpopulatie</w:t>
      </w:r>
      <w:r w:rsidR="00BF5738">
        <w:rPr>
          <w:rFonts w:asciiTheme="majorHAnsi" w:hAnsiTheme="majorHAnsi"/>
          <w:b/>
          <w:sz w:val="24"/>
        </w:rPr>
        <w:t xml:space="preserve"> na de behandelkeuze.</w:t>
      </w:r>
    </w:p>
    <w:p w14:paraId="71864ADB" w14:textId="77777777" w:rsidR="003B1570" w:rsidRPr="00792BF1" w:rsidRDefault="003B1570" w:rsidP="00116D62">
      <w:pPr>
        <w:rPr>
          <w:rFonts w:asciiTheme="majorHAnsi" w:hAnsiTheme="majorHAnsi"/>
          <w:sz w:val="24"/>
        </w:rPr>
      </w:pPr>
    </w:p>
    <w:p w14:paraId="41ED53EF" w14:textId="193A5F48" w:rsidR="00116D62" w:rsidRDefault="00116D62" w:rsidP="00760763">
      <w:pPr>
        <w:rPr>
          <w:rFonts w:asciiTheme="majorHAnsi" w:hAnsiTheme="majorHAnsi"/>
          <w:sz w:val="24"/>
        </w:rPr>
      </w:pPr>
      <w:r w:rsidRPr="00F82C2A">
        <w:rPr>
          <w:rFonts w:asciiTheme="majorHAnsi" w:hAnsiTheme="majorHAnsi"/>
          <w:b/>
          <w:bCs/>
          <w:i/>
          <w:sz w:val="24"/>
        </w:rPr>
        <w:t xml:space="preserve">Voor </w:t>
      </w:r>
      <w:r w:rsidR="004260BD">
        <w:rPr>
          <w:rFonts w:asciiTheme="majorHAnsi" w:hAnsiTheme="majorHAnsi"/>
          <w:b/>
          <w:bCs/>
          <w:i/>
          <w:sz w:val="24"/>
        </w:rPr>
        <w:t>welke patiënten</w:t>
      </w:r>
      <w:r w:rsidR="004260BD" w:rsidRPr="00F82C2A">
        <w:rPr>
          <w:rFonts w:asciiTheme="majorHAnsi" w:hAnsiTheme="majorHAnsi"/>
          <w:b/>
          <w:bCs/>
          <w:i/>
          <w:sz w:val="24"/>
        </w:rPr>
        <w:t xml:space="preserve"> </w:t>
      </w:r>
      <w:r w:rsidR="008A47CD" w:rsidRPr="00F82C2A">
        <w:rPr>
          <w:rFonts w:asciiTheme="majorHAnsi" w:hAnsiTheme="majorHAnsi"/>
          <w:b/>
          <w:bCs/>
          <w:i/>
          <w:sz w:val="24"/>
        </w:rPr>
        <w:t xml:space="preserve">is </w:t>
      </w:r>
      <w:r w:rsidR="004260BD">
        <w:rPr>
          <w:rFonts w:asciiTheme="majorHAnsi" w:hAnsiTheme="majorHAnsi"/>
          <w:b/>
          <w:bCs/>
          <w:i/>
          <w:sz w:val="24"/>
        </w:rPr>
        <w:t>samen beslissen over operatief en niet operatief behandelen van de heupfractuur</w:t>
      </w:r>
      <w:r w:rsidR="008A47CD" w:rsidRPr="00F82C2A">
        <w:rPr>
          <w:rFonts w:asciiTheme="majorHAnsi" w:hAnsiTheme="majorHAnsi"/>
          <w:b/>
          <w:bCs/>
          <w:i/>
          <w:sz w:val="24"/>
        </w:rPr>
        <w:t xml:space="preserve"> bedoeld</w:t>
      </w:r>
      <w:r w:rsidRPr="00F82C2A">
        <w:rPr>
          <w:rFonts w:asciiTheme="majorHAnsi" w:hAnsiTheme="majorHAnsi"/>
          <w:b/>
          <w:bCs/>
          <w:i/>
          <w:sz w:val="24"/>
        </w:rPr>
        <w:t>?</w:t>
      </w:r>
      <w:r w:rsidR="006D201C">
        <w:rPr>
          <w:rFonts w:asciiTheme="majorHAnsi" w:hAnsiTheme="majorHAnsi"/>
          <w:b/>
          <w:bCs/>
          <w:i/>
          <w:sz w:val="24"/>
        </w:rPr>
        <w:br/>
      </w:r>
      <w:r w:rsidR="006D201C">
        <w:rPr>
          <w:rFonts w:asciiTheme="majorHAnsi" w:hAnsiTheme="majorHAnsi"/>
          <w:sz w:val="24"/>
        </w:rPr>
        <w:t>Niet alle p</w:t>
      </w:r>
      <w:r w:rsidR="00301E37" w:rsidRPr="0055608E">
        <w:rPr>
          <w:rFonts w:asciiTheme="majorHAnsi" w:hAnsiTheme="majorHAnsi"/>
          <w:sz w:val="24"/>
        </w:rPr>
        <w:t>atiënt</w:t>
      </w:r>
      <w:r w:rsidR="001A21A3">
        <w:rPr>
          <w:rFonts w:asciiTheme="majorHAnsi" w:hAnsiTheme="majorHAnsi"/>
          <w:sz w:val="24"/>
        </w:rPr>
        <w:t xml:space="preserve"> met een </w:t>
      </w:r>
      <w:r w:rsidR="006121BF">
        <w:rPr>
          <w:rFonts w:asciiTheme="majorHAnsi" w:hAnsiTheme="majorHAnsi"/>
          <w:sz w:val="24"/>
        </w:rPr>
        <w:t xml:space="preserve">acute </w:t>
      </w:r>
      <w:r w:rsidR="001A21A3">
        <w:rPr>
          <w:rFonts w:asciiTheme="majorHAnsi" w:hAnsiTheme="majorHAnsi"/>
          <w:sz w:val="24"/>
        </w:rPr>
        <w:t>proximale femurfractuur</w:t>
      </w:r>
      <w:r w:rsidR="006D201C">
        <w:rPr>
          <w:rFonts w:asciiTheme="majorHAnsi" w:hAnsiTheme="majorHAnsi"/>
          <w:sz w:val="24"/>
        </w:rPr>
        <w:t xml:space="preserve"> komen in aanmerking voor samen beslissen over een operatief of niet operatief behandelen. Slechts bij een selectieve groep oudere patiënten met een hoge mate van kwetsbaarheid kan niet operatief management ook een passende optie zijn. Het betreft de patiënten die voldoen aan de volgende criteria: </w:t>
      </w:r>
    </w:p>
    <w:p w14:paraId="19D8FC9B" w14:textId="4D6C3125" w:rsidR="00684D66" w:rsidRDefault="00684D66" w:rsidP="00760763">
      <w:pPr>
        <w:pStyle w:val="Lijstalinea"/>
        <w:numPr>
          <w:ilvl w:val="0"/>
          <w:numId w:val="7"/>
        </w:numPr>
        <w:rPr>
          <w:rFonts w:asciiTheme="majorHAnsi" w:hAnsiTheme="majorHAnsi"/>
          <w:sz w:val="24"/>
        </w:rPr>
      </w:pPr>
      <w:r>
        <w:rPr>
          <w:rFonts w:asciiTheme="majorHAnsi" w:hAnsiTheme="majorHAnsi"/>
          <w:sz w:val="24"/>
        </w:rPr>
        <w:t>70 jaar of ouder</w:t>
      </w:r>
    </w:p>
    <w:p w14:paraId="4AA64191" w14:textId="61737573" w:rsidR="00684D66" w:rsidRDefault="00684D66" w:rsidP="00760763">
      <w:pPr>
        <w:pStyle w:val="Lijstalinea"/>
        <w:numPr>
          <w:ilvl w:val="0"/>
          <w:numId w:val="7"/>
        </w:numPr>
        <w:rPr>
          <w:rFonts w:asciiTheme="majorHAnsi" w:hAnsiTheme="majorHAnsi"/>
          <w:sz w:val="24"/>
        </w:rPr>
      </w:pPr>
      <w:r>
        <w:rPr>
          <w:rFonts w:asciiTheme="majorHAnsi" w:hAnsiTheme="majorHAnsi"/>
          <w:sz w:val="24"/>
        </w:rPr>
        <w:t>Wonend in verpleeghuis</w:t>
      </w:r>
      <w:r w:rsidR="00AB027F">
        <w:rPr>
          <w:rFonts w:asciiTheme="majorHAnsi" w:hAnsiTheme="majorHAnsi"/>
          <w:sz w:val="24"/>
        </w:rPr>
        <w:t>,</w:t>
      </w:r>
      <w:r>
        <w:rPr>
          <w:rFonts w:asciiTheme="majorHAnsi" w:hAnsiTheme="majorHAnsi"/>
          <w:sz w:val="24"/>
        </w:rPr>
        <w:t xml:space="preserve"> of met vergelijkbare</w:t>
      </w:r>
      <w:r w:rsidR="00AB027F">
        <w:rPr>
          <w:rFonts w:asciiTheme="majorHAnsi" w:hAnsiTheme="majorHAnsi"/>
          <w:sz w:val="24"/>
        </w:rPr>
        <w:t xml:space="preserve"> intensieve</w:t>
      </w:r>
      <w:r>
        <w:rPr>
          <w:rFonts w:asciiTheme="majorHAnsi" w:hAnsiTheme="majorHAnsi"/>
          <w:sz w:val="24"/>
        </w:rPr>
        <w:t xml:space="preserve"> zorg</w:t>
      </w:r>
      <w:r w:rsidR="00AB027F">
        <w:rPr>
          <w:rFonts w:asciiTheme="majorHAnsi" w:hAnsiTheme="majorHAnsi"/>
          <w:sz w:val="24"/>
        </w:rPr>
        <w:t xml:space="preserve"> thuis of</w:t>
      </w:r>
      <w:r>
        <w:rPr>
          <w:rFonts w:asciiTheme="majorHAnsi" w:hAnsiTheme="majorHAnsi"/>
          <w:sz w:val="24"/>
        </w:rPr>
        <w:t xml:space="preserve"> elders</w:t>
      </w:r>
    </w:p>
    <w:p w14:paraId="43EAE2B1" w14:textId="55ADC545" w:rsidR="006121BF" w:rsidRDefault="00684D66" w:rsidP="00760763">
      <w:pPr>
        <w:pStyle w:val="Lijstalinea"/>
        <w:numPr>
          <w:ilvl w:val="0"/>
          <w:numId w:val="7"/>
        </w:numPr>
        <w:rPr>
          <w:rFonts w:asciiTheme="majorHAnsi" w:hAnsiTheme="majorHAnsi"/>
          <w:sz w:val="24"/>
        </w:rPr>
      </w:pPr>
      <w:r>
        <w:rPr>
          <w:rFonts w:asciiTheme="majorHAnsi" w:hAnsiTheme="majorHAnsi"/>
          <w:sz w:val="24"/>
        </w:rPr>
        <w:t xml:space="preserve">Minimaal </w:t>
      </w:r>
      <w:r w:rsidR="006121BF">
        <w:rPr>
          <w:rFonts w:asciiTheme="majorHAnsi" w:hAnsiTheme="majorHAnsi"/>
          <w:sz w:val="24"/>
        </w:rPr>
        <w:t>één</w:t>
      </w:r>
      <w:r>
        <w:rPr>
          <w:rFonts w:asciiTheme="majorHAnsi" w:hAnsiTheme="majorHAnsi"/>
          <w:sz w:val="24"/>
        </w:rPr>
        <w:t xml:space="preserve"> </w:t>
      </w:r>
      <w:r w:rsidR="00122E52">
        <w:rPr>
          <w:rFonts w:asciiTheme="majorHAnsi" w:hAnsiTheme="majorHAnsi"/>
          <w:sz w:val="24"/>
        </w:rPr>
        <w:t xml:space="preserve">van de volgende criteria </w:t>
      </w:r>
    </w:p>
    <w:p w14:paraId="2DA00953" w14:textId="49CCFC6A" w:rsidR="006121BF" w:rsidRDefault="00122E52" w:rsidP="00760763">
      <w:pPr>
        <w:pStyle w:val="Lijstalinea"/>
        <w:numPr>
          <w:ilvl w:val="1"/>
          <w:numId w:val="7"/>
        </w:numPr>
        <w:rPr>
          <w:rFonts w:asciiTheme="majorHAnsi" w:hAnsiTheme="majorHAnsi"/>
          <w:sz w:val="24"/>
        </w:rPr>
      </w:pPr>
      <w:r>
        <w:rPr>
          <w:rFonts w:asciiTheme="majorHAnsi" w:hAnsiTheme="majorHAnsi"/>
          <w:sz w:val="24"/>
        </w:rPr>
        <w:t>BMI&lt;18.5</w:t>
      </w:r>
      <w:r w:rsidR="00684D66">
        <w:rPr>
          <w:rFonts w:asciiTheme="majorHAnsi" w:hAnsiTheme="majorHAnsi"/>
          <w:sz w:val="24"/>
        </w:rPr>
        <w:t xml:space="preserve"> of cachexie</w:t>
      </w:r>
    </w:p>
    <w:p w14:paraId="63DADF93" w14:textId="152E3974" w:rsidR="006121BF" w:rsidRDefault="00684D66" w:rsidP="00760763">
      <w:pPr>
        <w:pStyle w:val="Lijstalinea"/>
        <w:numPr>
          <w:ilvl w:val="1"/>
          <w:numId w:val="7"/>
        </w:numPr>
        <w:rPr>
          <w:rFonts w:asciiTheme="majorHAnsi" w:hAnsiTheme="majorHAnsi"/>
          <w:sz w:val="24"/>
        </w:rPr>
      </w:pPr>
      <w:r>
        <w:rPr>
          <w:rFonts w:asciiTheme="majorHAnsi" w:hAnsiTheme="majorHAnsi"/>
          <w:sz w:val="24"/>
        </w:rPr>
        <w:t>ASA &gt;3</w:t>
      </w:r>
    </w:p>
    <w:p w14:paraId="30AE3787" w14:textId="2BE2D6FA" w:rsidR="00684D66" w:rsidRDefault="006121BF" w:rsidP="00760763">
      <w:pPr>
        <w:pStyle w:val="Lijstalinea"/>
        <w:numPr>
          <w:ilvl w:val="1"/>
          <w:numId w:val="7"/>
        </w:numPr>
        <w:rPr>
          <w:rFonts w:asciiTheme="majorHAnsi" w:hAnsiTheme="majorHAnsi"/>
          <w:sz w:val="24"/>
        </w:rPr>
      </w:pPr>
      <w:r>
        <w:rPr>
          <w:rFonts w:asciiTheme="majorHAnsi" w:hAnsiTheme="majorHAnsi"/>
          <w:sz w:val="24"/>
        </w:rPr>
        <w:t>P</w:t>
      </w:r>
      <w:r w:rsidR="001A21A3">
        <w:rPr>
          <w:rFonts w:asciiTheme="majorHAnsi" w:hAnsiTheme="majorHAnsi"/>
          <w:sz w:val="24"/>
        </w:rPr>
        <w:t xml:space="preserve">re-trauma reeds fysieke ondersteuning van een </w:t>
      </w:r>
      <w:r w:rsidR="00AB027F">
        <w:rPr>
          <w:rFonts w:asciiTheme="majorHAnsi" w:hAnsiTheme="majorHAnsi"/>
          <w:sz w:val="24"/>
        </w:rPr>
        <w:t xml:space="preserve">ander </w:t>
      </w:r>
      <w:r w:rsidR="001A21A3">
        <w:rPr>
          <w:rFonts w:asciiTheme="majorHAnsi" w:hAnsiTheme="majorHAnsi"/>
          <w:sz w:val="24"/>
        </w:rPr>
        <w:t>persoon nodig om te kunnen mobiliseren</w:t>
      </w:r>
      <w:r w:rsidR="00684D66">
        <w:rPr>
          <w:rFonts w:asciiTheme="majorHAnsi" w:hAnsiTheme="majorHAnsi"/>
          <w:sz w:val="24"/>
        </w:rPr>
        <w:t xml:space="preserve"> </w:t>
      </w:r>
      <w:r w:rsidR="00AB027F">
        <w:rPr>
          <w:rFonts w:asciiTheme="majorHAnsi" w:hAnsiTheme="majorHAnsi"/>
          <w:sz w:val="24"/>
        </w:rPr>
        <w:t>met of zonder hulpmiddel</w:t>
      </w:r>
      <w:r w:rsidR="0059174C">
        <w:rPr>
          <w:rFonts w:asciiTheme="majorHAnsi" w:hAnsiTheme="majorHAnsi"/>
          <w:sz w:val="24"/>
        </w:rPr>
        <w:t xml:space="preserve">. </w:t>
      </w:r>
    </w:p>
    <w:p w14:paraId="385E0E83" w14:textId="77777777" w:rsidR="004260BD" w:rsidRPr="00760763" w:rsidRDefault="004260BD" w:rsidP="00760763">
      <w:pPr>
        <w:rPr>
          <w:rFonts w:asciiTheme="majorHAnsi" w:hAnsiTheme="majorHAnsi"/>
          <w:sz w:val="24"/>
        </w:rPr>
      </w:pPr>
    </w:p>
    <w:p w14:paraId="7240226B" w14:textId="1326B4BD" w:rsidR="004260BD" w:rsidRPr="00760763" w:rsidRDefault="004260BD" w:rsidP="00760763">
      <w:pPr>
        <w:rPr>
          <w:rFonts w:asciiTheme="majorHAnsi" w:hAnsiTheme="majorHAnsi"/>
          <w:b/>
          <w:i/>
          <w:sz w:val="24"/>
        </w:rPr>
      </w:pPr>
      <w:r>
        <w:rPr>
          <w:rFonts w:asciiTheme="majorHAnsi" w:hAnsiTheme="majorHAnsi"/>
          <w:b/>
          <w:i/>
          <w:sz w:val="24"/>
        </w:rPr>
        <w:t xml:space="preserve">Wie </w:t>
      </w:r>
      <w:r w:rsidR="006D201C">
        <w:rPr>
          <w:rFonts w:asciiTheme="majorHAnsi" w:hAnsiTheme="majorHAnsi"/>
          <w:b/>
          <w:i/>
          <w:sz w:val="24"/>
        </w:rPr>
        <w:t>zouden er nog</w:t>
      </w:r>
      <w:r>
        <w:rPr>
          <w:rFonts w:asciiTheme="majorHAnsi" w:hAnsiTheme="majorHAnsi"/>
          <w:b/>
          <w:i/>
          <w:sz w:val="24"/>
        </w:rPr>
        <w:t xml:space="preserve"> meer betrokken</w:t>
      </w:r>
      <w:r w:rsidR="006D201C">
        <w:rPr>
          <w:rFonts w:asciiTheme="majorHAnsi" w:hAnsiTheme="majorHAnsi"/>
          <w:b/>
          <w:i/>
          <w:sz w:val="24"/>
        </w:rPr>
        <w:t xml:space="preserve"> moeten zijn</w:t>
      </w:r>
      <w:r>
        <w:rPr>
          <w:rFonts w:asciiTheme="majorHAnsi" w:hAnsiTheme="majorHAnsi"/>
          <w:b/>
          <w:i/>
          <w:sz w:val="24"/>
        </w:rPr>
        <w:t xml:space="preserve"> tijdens een samen beslissen gesprek? </w:t>
      </w:r>
    </w:p>
    <w:p w14:paraId="48B9CAB2" w14:textId="07A3F674" w:rsidR="006A2E5B" w:rsidRPr="0055608E" w:rsidRDefault="00301E37" w:rsidP="00301E37">
      <w:pPr>
        <w:pStyle w:val="Lijstalinea"/>
        <w:numPr>
          <w:ilvl w:val="0"/>
          <w:numId w:val="7"/>
        </w:numPr>
        <w:rPr>
          <w:rFonts w:asciiTheme="majorHAnsi" w:hAnsiTheme="majorHAnsi"/>
          <w:sz w:val="24"/>
        </w:rPr>
      </w:pPr>
      <w:r w:rsidRPr="0055608E">
        <w:rPr>
          <w:rFonts w:asciiTheme="majorHAnsi" w:hAnsiTheme="majorHAnsi"/>
          <w:sz w:val="24"/>
        </w:rPr>
        <w:t>Familieleden</w:t>
      </w:r>
      <w:r w:rsidR="006D201C">
        <w:rPr>
          <w:rFonts w:asciiTheme="majorHAnsi" w:hAnsiTheme="majorHAnsi"/>
          <w:sz w:val="24"/>
        </w:rPr>
        <w:t xml:space="preserve">, </w:t>
      </w:r>
      <w:r w:rsidR="00F57823">
        <w:rPr>
          <w:rFonts w:asciiTheme="majorHAnsi" w:hAnsiTheme="majorHAnsi"/>
          <w:sz w:val="24"/>
        </w:rPr>
        <w:t>m</w:t>
      </w:r>
      <w:r w:rsidRPr="0055608E">
        <w:rPr>
          <w:rFonts w:asciiTheme="majorHAnsi" w:hAnsiTheme="majorHAnsi"/>
          <w:sz w:val="24"/>
        </w:rPr>
        <w:t>antelzorgers</w:t>
      </w:r>
      <w:r w:rsidR="006D201C">
        <w:rPr>
          <w:rFonts w:asciiTheme="majorHAnsi" w:hAnsiTheme="majorHAnsi"/>
          <w:sz w:val="24"/>
        </w:rPr>
        <w:t xml:space="preserve"> of </w:t>
      </w:r>
      <w:r w:rsidR="00F57823">
        <w:rPr>
          <w:rFonts w:asciiTheme="majorHAnsi" w:hAnsiTheme="majorHAnsi"/>
          <w:sz w:val="24"/>
        </w:rPr>
        <w:t>p</w:t>
      </w:r>
      <w:r w:rsidRPr="0055608E">
        <w:rPr>
          <w:rFonts w:asciiTheme="majorHAnsi" w:hAnsiTheme="majorHAnsi"/>
          <w:sz w:val="24"/>
        </w:rPr>
        <w:t>atiëntvertegenwoordigers</w:t>
      </w:r>
    </w:p>
    <w:p w14:paraId="02000111" w14:textId="67885C90" w:rsidR="00116D62" w:rsidRDefault="006121BF" w:rsidP="00352A68">
      <w:pPr>
        <w:pStyle w:val="Lijstalinea"/>
        <w:numPr>
          <w:ilvl w:val="0"/>
          <w:numId w:val="7"/>
        </w:numPr>
        <w:rPr>
          <w:rFonts w:asciiTheme="majorHAnsi" w:hAnsiTheme="majorHAnsi"/>
          <w:sz w:val="24"/>
        </w:rPr>
      </w:pPr>
      <w:r>
        <w:rPr>
          <w:rFonts w:asciiTheme="majorHAnsi" w:hAnsiTheme="majorHAnsi"/>
          <w:sz w:val="24"/>
        </w:rPr>
        <w:t>Medisch</w:t>
      </w:r>
      <w:r w:rsidRPr="0055608E">
        <w:rPr>
          <w:rFonts w:asciiTheme="majorHAnsi" w:hAnsiTheme="majorHAnsi"/>
          <w:sz w:val="24"/>
        </w:rPr>
        <w:t xml:space="preserve"> </w:t>
      </w:r>
      <w:r w:rsidR="00116D62" w:rsidRPr="0055608E">
        <w:rPr>
          <w:rFonts w:asciiTheme="majorHAnsi" w:hAnsiTheme="majorHAnsi"/>
          <w:sz w:val="24"/>
        </w:rPr>
        <w:t>specialist</w:t>
      </w:r>
      <w:r>
        <w:rPr>
          <w:rFonts w:asciiTheme="majorHAnsi" w:hAnsiTheme="majorHAnsi"/>
          <w:sz w:val="24"/>
        </w:rPr>
        <w:t>en in de tweede lijn</w:t>
      </w:r>
      <w:r w:rsidR="006A2E5B" w:rsidRPr="0055608E">
        <w:rPr>
          <w:rFonts w:asciiTheme="majorHAnsi" w:hAnsiTheme="majorHAnsi"/>
          <w:sz w:val="24"/>
        </w:rPr>
        <w:t xml:space="preserve"> </w:t>
      </w:r>
      <w:r w:rsidR="006D201C">
        <w:rPr>
          <w:rFonts w:asciiTheme="majorHAnsi" w:hAnsiTheme="majorHAnsi"/>
          <w:sz w:val="24"/>
        </w:rPr>
        <w:t xml:space="preserve">waaronder </w:t>
      </w:r>
      <w:r w:rsidR="006A2E5B" w:rsidRPr="0055608E">
        <w:rPr>
          <w:rFonts w:asciiTheme="majorHAnsi" w:hAnsiTheme="majorHAnsi"/>
          <w:sz w:val="24"/>
        </w:rPr>
        <w:t>traumachirurgen, orthopedisch chirurgen</w:t>
      </w:r>
      <w:r w:rsidR="0059174C">
        <w:rPr>
          <w:rFonts w:asciiTheme="majorHAnsi" w:hAnsiTheme="majorHAnsi"/>
          <w:sz w:val="24"/>
        </w:rPr>
        <w:t xml:space="preserve">, </w:t>
      </w:r>
      <w:r w:rsidR="006A2E5B" w:rsidRPr="0055608E">
        <w:rPr>
          <w:rFonts w:asciiTheme="majorHAnsi" w:hAnsiTheme="majorHAnsi"/>
          <w:sz w:val="24"/>
        </w:rPr>
        <w:t>en klinisch geriaters</w:t>
      </w:r>
    </w:p>
    <w:p w14:paraId="11BF11DD" w14:textId="1550EF7B" w:rsidR="006D201C" w:rsidRDefault="00E3291E" w:rsidP="0059174C">
      <w:pPr>
        <w:pStyle w:val="Lijstalinea"/>
        <w:numPr>
          <w:ilvl w:val="0"/>
          <w:numId w:val="7"/>
        </w:numPr>
        <w:rPr>
          <w:rFonts w:asciiTheme="majorHAnsi" w:hAnsiTheme="majorHAnsi"/>
          <w:sz w:val="24"/>
        </w:rPr>
      </w:pPr>
      <w:r w:rsidRPr="0059174C">
        <w:rPr>
          <w:rFonts w:asciiTheme="majorHAnsi" w:hAnsiTheme="majorHAnsi"/>
          <w:sz w:val="24"/>
        </w:rPr>
        <w:t>Specialist</w:t>
      </w:r>
      <w:r w:rsidR="0059174C" w:rsidRPr="0059174C">
        <w:rPr>
          <w:rFonts w:asciiTheme="majorHAnsi" w:hAnsiTheme="majorHAnsi"/>
          <w:sz w:val="24"/>
        </w:rPr>
        <w:t>en</w:t>
      </w:r>
      <w:r w:rsidR="00B25B13">
        <w:rPr>
          <w:rFonts w:asciiTheme="majorHAnsi" w:hAnsiTheme="majorHAnsi"/>
          <w:sz w:val="24"/>
        </w:rPr>
        <w:t xml:space="preserve"> o</w:t>
      </w:r>
      <w:r w:rsidRPr="0059174C">
        <w:rPr>
          <w:rFonts w:asciiTheme="majorHAnsi" w:hAnsiTheme="majorHAnsi"/>
          <w:sz w:val="24"/>
        </w:rPr>
        <w:t>uderengeneeskunde</w:t>
      </w:r>
      <w:r w:rsidR="0059174C" w:rsidRPr="0059174C">
        <w:rPr>
          <w:rFonts w:asciiTheme="majorHAnsi" w:hAnsiTheme="majorHAnsi"/>
          <w:sz w:val="24"/>
        </w:rPr>
        <w:t xml:space="preserve"> en </w:t>
      </w:r>
      <w:r w:rsidR="006121BF" w:rsidRPr="0059174C">
        <w:rPr>
          <w:rFonts w:asciiTheme="majorHAnsi" w:hAnsiTheme="majorHAnsi"/>
          <w:sz w:val="24"/>
        </w:rPr>
        <w:t>huisartsen</w:t>
      </w:r>
      <w:r w:rsidR="006D201C" w:rsidRPr="006D201C">
        <w:rPr>
          <w:rFonts w:asciiTheme="majorHAnsi" w:hAnsiTheme="majorHAnsi"/>
          <w:sz w:val="24"/>
        </w:rPr>
        <w:t xml:space="preserve"> </w:t>
      </w:r>
    </w:p>
    <w:p w14:paraId="241A589A" w14:textId="12DE5594" w:rsidR="00E337A7" w:rsidRPr="00760763" w:rsidRDefault="00E337A7">
      <w:pPr>
        <w:pStyle w:val="Lijstalinea"/>
        <w:numPr>
          <w:ilvl w:val="0"/>
          <w:numId w:val="7"/>
        </w:numPr>
        <w:rPr>
          <w:rFonts w:asciiTheme="majorHAnsi" w:hAnsiTheme="majorHAnsi"/>
          <w:sz w:val="24"/>
        </w:rPr>
      </w:pPr>
      <w:r>
        <w:rPr>
          <w:rFonts w:asciiTheme="majorHAnsi" w:hAnsiTheme="majorHAnsi"/>
          <w:sz w:val="24"/>
        </w:rPr>
        <w:t>Betrokken v</w:t>
      </w:r>
      <w:r w:rsidRPr="0055608E">
        <w:rPr>
          <w:rFonts w:asciiTheme="majorHAnsi" w:hAnsiTheme="majorHAnsi"/>
          <w:sz w:val="24"/>
        </w:rPr>
        <w:t>erpleegkundige</w:t>
      </w:r>
      <w:r>
        <w:rPr>
          <w:rFonts w:asciiTheme="majorHAnsi" w:hAnsiTheme="majorHAnsi"/>
          <w:sz w:val="24"/>
        </w:rPr>
        <w:t xml:space="preserve"> (indien gesprek op de afdeling gevoerd wordt)</w:t>
      </w:r>
    </w:p>
    <w:p w14:paraId="71FE1280" w14:textId="29D3A50B" w:rsidR="002E4FC5" w:rsidRDefault="006D201C" w:rsidP="0059174C">
      <w:pPr>
        <w:pStyle w:val="Lijstalinea"/>
        <w:numPr>
          <w:ilvl w:val="0"/>
          <w:numId w:val="7"/>
        </w:numPr>
        <w:rPr>
          <w:rFonts w:asciiTheme="majorHAnsi" w:hAnsiTheme="majorHAnsi"/>
          <w:sz w:val="24"/>
        </w:rPr>
      </w:pPr>
      <w:r>
        <w:rPr>
          <w:rFonts w:asciiTheme="majorHAnsi" w:hAnsiTheme="majorHAnsi"/>
          <w:sz w:val="24"/>
        </w:rPr>
        <w:t>Betrek ook laagdrempelig collega’s met expertise op het gebied van pijnstilling en palliatieve zorg</w:t>
      </w:r>
    </w:p>
    <w:p w14:paraId="123AAAE0" w14:textId="77777777" w:rsidR="0059174C" w:rsidRPr="0059174C" w:rsidRDefault="0059174C" w:rsidP="0059174C">
      <w:pPr>
        <w:pStyle w:val="Lijstalinea"/>
        <w:rPr>
          <w:rFonts w:asciiTheme="majorHAnsi" w:hAnsiTheme="majorHAnsi"/>
          <w:sz w:val="24"/>
        </w:rPr>
      </w:pPr>
    </w:p>
    <w:p w14:paraId="020CB2BF" w14:textId="3775867A" w:rsidR="002E4FC5" w:rsidRPr="00792BF1" w:rsidRDefault="004F6671" w:rsidP="00993955">
      <w:pPr>
        <w:rPr>
          <w:rFonts w:asciiTheme="majorHAnsi" w:hAnsiTheme="majorHAnsi"/>
          <w:b/>
          <w:color w:val="E36C0A" w:themeColor="accent6" w:themeShade="BF"/>
          <w:sz w:val="24"/>
        </w:rPr>
      </w:pPr>
      <w:r w:rsidRPr="00792BF1">
        <w:rPr>
          <w:rFonts w:asciiTheme="majorHAnsi" w:hAnsiTheme="majorHAnsi"/>
          <w:b/>
          <w:color w:val="E36C0A" w:themeColor="accent6" w:themeShade="BF"/>
          <w:sz w:val="24"/>
        </w:rPr>
        <w:t>De centrale vraag</w:t>
      </w:r>
      <w:r w:rsidR="006121BF">
        <w:rPr>
          <w:rFonts w:asciiTheme="majorHAnsi" w:hAnsiTheme="majorHAnsi"/>
          <w:b/>
          <w:color w:val="E36C0A" w:themeColor="accent6" w:themeShade="BF"/>
          <w:sz w:val="24"/>
        </w:rPr>
        <w:t xml:space="preserve"> tijdens samen beslissen</w:t>
      </w:r>
    </w:p>
    <w:p w14:paraId="7850D166" w14:textId="77777777" w:rsidR="00B40F01" w:rsidRDefault="00B40F01" w:rsidP="00993955">
      <w:pPr>
        <w:rPr>
          <w:rFonts w:asciiTheme="majorHAnsi" w:hAnsiTheme="majorHAnsi"/>
          <w:sz w:val="24"/>
        </w:rPr>
      </w:pPr>
    </w:p>
    <w:p w14:paraId="5C939391" w14:textId="73052FE7" w:rsidR="002E4FC5" w:rsidRPr="004F6671" w:rsidRDefault="002E4FC5" w:rsidP="00993955">
      <w:pPr>
        <w:rPr>
          <w:rFonts w:asciiTheme="majorHAnsi" w:hAnsiTheme="majorHAnsi"/>
          <w:sz w:val="24"/>
        </w:rPr>
      </w:pPr>
      <w:r w:rsidRPr="004F6671">
        <w:rPr>
          <w:rFonts w:asciiTheme="majorHAnsi" w:hAnsiTheme="majorHAnsi"/>
          <w:sz w:val="24"/>
        </w:rPr>
        <w:t>“Wat zijn de wensen en verwachtingen van patiënt en naasten</w:t>
      </w:r>
      <w:r w:rsidR="005642E6">
        <w:rPr>
          <w:rFonts w:asciiTheme="majorHAnsi" w:hAnsiTheme="majorHAnsi"/>
          <w:sz w:val="24"/>
        </w:rPr>
        <w:t xml:space="preserve"> voor de laatste levensfase</w:t>
      </w:r>
      <w:r w:rsidR="00F76498" w:rsidRPr="004F6671">
        <w:rPr>
          <w:rFonts w:asciiTheme="majorHAnsi" w:hAnsiTheme="majorHAnsi"/>
          <w:sz w:val="24"/>
        </w:rPr>
        <w:t>,</w:t>
      </w:r>
      <w:r w:rsidR="00431DF0" w:rsidRPr="004F6671">
        <w:rPr>
          <w:rFonts w:asciiTheme="majorHAnsi" w:hAnsiTheme="majorHAnsi"/>
          <w:sz w:val="24"/>
        </w:rPr>
        <w:t xml:space="preserve"> </w:t>
      </w:r>
      <w:r w:rsidRPr="004F6671">
        <w:rPr>
          <w:rFonts w:asciiTheme="majorHAnsi" w:hAnsiTheme="majorHAnsi"/>
          <w:sz w:val="24"/>
        </w:rPr>
        <w:t>en hoe kan de behandeling</w:t>
      </w:r>
      <w:r w:rsidR="005642E6">
        <w:rPr>
          <w:rFonts w:asciiTheme="majorHAnsi" w:hAnsiTheme="majorHAnsi"/>
          <w:sz w:val="24"/>
        </w:rPr>
        <w:t xml:space="preserve"> van de heupfractuur</w:t>
      </w:r>
      <w:r w:rsidRPr="004F6671">
        <w:rPr>
          <w:rFonts w:asciiTheme="majorHAnsi" w:hAnsiTheme="majorHAnsi"/>
          <w:sz w:val="24"/>
        </w:rPr>
        <w:t xml:space="preserve"> daa</w:t>
      </w:r>
      <w:r w:rsidR="008E628D" w:rsidRPr="004F6671">
        <w:rPr>
          <w:rFonts w:asciiTheme="majorHAnsi" w:hAnsiTheme="majorHAnsi"/>
          <w:sz w:val="24"/>
        </w:rPr>
        <w:t>r het best op worden afgestemd?</w:t>
      </w:r>
      <w:r w:rsidRPr="004F6671">
        <w:rPr>
          <w:rFonts w:asciiTheme="majorHAnsi" w:hAnsiTheme="majorHAnsi"/>
          <w:sz w:val="24"/>
        </w:rPr>
        <w:t>“</w:t>
      </w:r>
    </w:p>
    <w:p w14:paraId="5535A32B" w14:textId="7DB768A4" w:rsidR="003B1570" w:rsidRDefault="003B1570" w:rsidP="00116D62">
      <w:pPr>
        <w:rPr>
          <w:rFonts w:asciiTheme="majorHAnsi" w:hAnsiTheme="majorHAnsi"/>
          <w:sz w:val="24"/>
        </w:rPr>
      </w:pPr>
    </w:p>
    <w:p w14:paraId="7ABF763E" w14:textId="21C87342" w:rsidR="00684D66" w:rsidRPr="00792BF1" w:rsidRDefault="00684D66" w:rsidP="00116D62">
      <w:pPr>
        <w:rPr>
          <w:rFonts w:asciiTheme="majorHAnsi" w:hAnsiTheme="majorHAnsi"/>
          <w:b/>
          <w:color w:val="E36C0A" w:themeColor="accent6" w:themeShade="BF"/>
          <w:sz w:val="24"/>
        </w:rPr>
      </w:pPr>
      <w:r w:rsidRPr="00792BF1">
        <w:rPr>
          <w:rFonts w:asciiTheme="majorHAnsi" w:hAnsiTheme="majorHAnsi"/>
          <w:b/>
          <w:color w:val="E36C0A" w:themeColor="accent6" w:themeShade="BF"/>
          <w:sz w:val="24"/>
        </w:rPr>
        <w:t>Voorwaarden voor het gesprek</w:t>
      </w:r>
    </w:p>
    <w:p w14:paraId="1381C7E1" w14:textId="77777777" w:rsidR="00B40F01" w:rsidRDefault="00B40F01" w:rsidP="00116D62">
      <w:pPr>
        <w:rPr>
          <w:rFonts w:asciiTheme="majorHAnsi" w:hAnsiTheme="majorHAnsi"/>
          <w:b/>
          <w:bCs/>
          <w:i/>
          <w:sz w:val="24"/>
        </w:rPr>
      </w:pPr>
    </w:p>
    <w:p w14:paraId="05C19918" w14:textId="5769DE4B" w:rsidR="00116D62" w:rsidRPr="00D20268" w:rsidRDefault="008A47CD" w:rsidP="00116D62">
      <w:pPr>
        <w:rPr>
          <w:rFonts w:asciiTheme="majorHAnsi" w:hAnsiTheme="majorHAnsi"/>
          <w:b/>
          <w:bCs/>
          <w:i/>
          <w:sz w:val="24"/>
        </w:rPr>
      </w:pPr>
      <w:r w:rsidRPr="00D20268">
        <w:rPr>
          <w:rFonts w:asciiTheme="majorHAnsi" w:hAnsiTheme="majorHAnsi"/>
          <w:b/>
          <w:bCs/>
          <w:i/>
          <w:sz w:val="24"/>
        </w:rPr>
        <w:t>Wat is het doel van dit gesprek?</w:t>
      </w:r>
    </w:p>
    <w:p w14:paraId="6F1AEA7C" w14:textId="79B0FB90" w:rsidR="00FD00B1" w:rsidRPr="0055608E" w:rsidRDefault="00BF5738" w:rsidP="00116D62">
      <w:pPr>
        <w:rPr>
          <w:rFonts w:asciiTheme="majorHAnsi" w:hAnsiTheme="majorHAnsi"/>
          <w:sz w:val="24"/>
        </w:rPr>
      </w:pPr>
      <w:r>
        <w:rPr>
          <w:rFonts w:asciiTheme="majorHAnsi" w:hAnsiTheme="majorHAnsi"/>
          <w:sz w:val="24"/>
        </w:rPr>
        <w:t xml:space="preserve">Het belangrijkste doel is: </w:t>
      </w:r>
      <w:r w:rsidR="00D5187A">
        <w:rPr>
          <w:rFonts w:asciiTheme="majorHAnsi" w:hAnsiTheme="majorHAnsi"/>
          <w:sz w:val="24"/>
        </w:rPr>
        <w:t>k</w:t>
      </w:r>
      <w:r w:rsidR="008A47CD" w:rsidRPr="0055608E">
        <w:rPr>
          <w:rFonts w:asciiTheme="majorHAnsi" w:hAnsiTheme="majorHAnsi"/>
          <w:sz w:val="24"/>
        </w:rPr>
        <w:t xml:space="preserve">omen tot een </w:t>
      </w:r>
      <w:r w:rsidR="00FD00B1" w:rsidRPr="0055608E">
        <w:rPr>
          <w:rFonts w:asciiTheme="majorHAnsi" w:hAnsiTheme="majorHAnsi"/>
          <w:sz w:val="24"/>
        </w:rPr>
        <w:t>weloverwogen beslissing t</w:t>
      </w:r>
      <w:r w:rsidR="001A21A3">
        <w:rPr>
          <w:rFonts w:asciiTheme="majorHAnsi" w:hAnsiTheme="majorHAnsi"/>
          <w:sz w:val="24"/>
        </w:rPr>
        <w:t>.a.v.</w:t>
      </w:r>
      <w:r w:rsidR="00FD00B1" w:rsidRPr="0055608E">
        <w:rPr>
          <w:rFonts w:asciiTheme="majorHAnsi" w:hAnsiTheme="majorHAnsi"/>
          <w:sz w:val="24"/>
        </w:rPr>
        <w:t xml:space="preserve"> wel</w:t>
      </w:r>
      <w:r>
        <w:rPr>
          <w:rFonts w:asciiTheme="majorHAnsi" w:hAnsiTheme="majorHAnsi"/>
          <w:sz w:val="24"/>
        </w:rPr>
        <w:t xml:space="preserve"> of </w:t>
      </w:r>
      <w:r w:rsidR="00FD00B1" w:rsidRPr="0055608E">
        <w:rPr>
          <w:rFonts w:asciiTheme="majorHAnsi" w:hAnsiTheme="majorHAnsi"/>
          <w:sz w:val="24"/>
        </w:rPr>
        <w:t xml:space="preserve">niet </w:t>
      </w:r>
      <w:r w:rsidR="00627C31" w:rsidRPr="0055608E">
        <w:rPr>
          <w:rFonts w:asciiTheme="majorHAnsi" w:hAnsiTheme="majorHAnsi"/>
          <w:sz w:val="24"/>
        </w:rPr>
        <w:t>oper</w:t>
      </w:r>
      <w:r w:rsidR="00627C31">
        <w:rPr>
          <w:rFonts w:asciiTheme="majorHAnsi" w:hAnsiTheme="majorHAnsi"/>
          <w:sz w:val="24"/>
        </w:rPr>
        <w:t>atief behandelen</w:t>
      </w:r>
      <w:r w:rsidR="00627C31" w:rsidRPr="0055608E">
        <w:rPr>
          <w:rFonts w:asciiTheme="majorHAnsi" w:hAnsiTheme="majorHAnsi"/>
          <w:sz w:val="24"/>
        </w:rPr>
        <w:t xml:space="preserve"> </w:t>
      </w:r>
      <w:r w:rsidR="00FD00B1" w:rsidRPr="0055608E">
        <w:rPr>
          <w:rFonts w:asciiTheme="majorHAnsi" w:hAnsiTheme="majorHAnsi"/>
          <w:sz w:val="24"/>
        </w:rPr>
        <w:t>van</w:t>
      </w:r>
      <w:r w:rsidR="00652529" w:rsidRPr="0055608E">
        <w:rPr>
          <w:rFonts w:asciiTheme="majorHAnsi" w:hAnsiTheme="majorHAnsi"/>
          <w:sz w:val="24"/>
        </w:rPr>
        <w:t xml:space="preserve"> een</w:t>
      </w:r>
      <w:r w:rsidR="00627C31">
        <w:rPr>
          <w:rFonts w:asciiTheme="majorHAnsi" w:hAnsiTheme="majorHAnsi"/>
          <w:sz w:val="24"/>
        </w:rPr>
        <w:t xml:space="preserve"> zeer</w:t>
      </w:r>
      <w:r w:rsidR="00FD00B1" w:rsidRPr="0055608E">
        <w:rPr>
          <w:rFonts w:asciiTheme="majorHAnsi" w:hAnsiTheme="majorHAnsi"/>
          <w:sz w:val="24"/>
        </w:rPr>
        <w:t xml:space="preserve"> </w:t>
      </w:r>
      <w:r w:rsidR="004F7D96" w:rsidRPr="0055608E">
        <w:rPr>
          <w:rFonts w:asciiTheme="majorHAnsi" w:hAnsiTheme="majorHAnsi"/>
          <w:sz w:val="24"/>
        </w:rPr>
        <w:t xml:space="preserve">kwetsbare oudere </w:t>
      </w:r>
      <w:r w:rsidR="00FD00B1" w:rsidRPr="0055608E">
        <w:rPr>
          <w:rFonts w:asciiTheme="majorHAnsi" w:hAnsiTheme="majorHAnsi"/>
          <w:sz w:val="24"/>
        </w:rPr>
        <w:t>patiënt met een gebroken heup. H</w:t>
      </w:r>
      <w:r w:rsidR="0059174C">
        <w:rPr>
          <w:rFonts w:asciiTheme="majorHAnsi" w:hAnsiTheme="majorHAnsi"/>
          <w:sz w:val="24"/>
        </w:rPr>
        <w:t>et</w:t>
      </w:r>
      <w:r w:rsidR="00FD00B1" w:rsidRPr="0055608E">
        <w:rPr>
          <w:rFonts w:asciiTheme="majorHAnsi" w:hAnsiTheme="majorHAnsi"/>
          <w:sz w:val="24"/>
        </w:rPr>
        <w:t xml:space="preserve"> betreft een goed </w:t>
      </w:r>
      <w:r w:rsidR="00287061" w:rsidRPr="0055608E">
        <w:rPr>
          <w:rFonts w:asciiTheme="majorHAnsi" w:hAnsiTheme="majorHAnsi"/>
          <w:sz w:val="24"/>
        </w:rPr>
        <w:t>geïnformeerde</w:t>
      </w:r>
      <w:r w:rsidR="00FD00B1" w:rsidRPr="0055608E">
        <w:rPr>
          <w:rFonts w:asciiTheme="majorHAnsi" w:hAnsiTheme="majorHAnsi"/>
          <w:sz w:val="24"/>
        </w:rPr>
        <w:t xml:space="preserve"> afweging van de voor</w:t>
      </w:r>
      <w:r w:rsidR="004731D1">
        <w:rPr>
          <w:rFonts w:asciiTheme="majorHAnsi" w:hAnsiTheme="majorHAnsi"/>
          <w:sz w:val="24"/>
        </w:rPr>
        <w:t>-</w:t>
      </w:r>
      <w:r w:rsidR="00F76498">
        <w:rPr>
          <w:rFonts w:asciiTheme="majorHAnsi" w:hAnsiTheme="majorHAnsi"/>
          <w:sz w:val="24"/>
        </w:rPr>
        <w:t xml:space="preserve"> </w:t>
      </w:r>
      <w:r w:rsidR="00FD00B1" w:rsidRPr="0055608E">
        <w:rPr>
          <w:rFonts w:asciiTheme="majorHAnsi" w:hAnsiTheme="majorHAnsi"/>
          <w:sz w:val="24"/>
        </w:rPr>
        <w:t xml:space="preserve">en nadelen van operatieve of niet-operatieve </w:t>
      </w:r>
      <w:r w:rsidR="00FD00B1" w:rsidRPr="0055608E">
        <w:rPr>
          <w:rFonts w:asciiTheme="majorHAnsi" w:hAnsiTheme="majorHAnsi"/>
          <w:sz w:val="24"/>
        </w:rPr>
        <w:lastRenderedPageBreak/>
        <w:t>behandeling</w:t>
      </w:r>
      <w:r w:rsidR="0059174C">
        <w:rPr>
          <w:rFonts w:asciiTheme="majorHAnsi" w:hAnsiTheme="majorHAnsi"/>
          <w:sz w:val="24"/>
        </w:rPr>
        <w:t>. Hierbij</w:t>
      </w:r>
      <w:r w:rsidR="00FD00B1" w:rsidRPr="0055608E">
        <w:rPr>
          <w:rFonts w:asciiTheme="majorHAnsi" w:hAnsiTheme="majorHAnsi"/>
          <w:sz w:val="24"/>
        </w:rPr>
        <w:t xml:space="preserve"> </w:t>
      </w:r>
      <w:r w:rsidR="00715DDE" w:rsidRPr="0055608E">
        <w:rPr>
          <w:rFonts w:asciiTheme="majorHAnsi" w:hAnsiTheme="majorHAnsi"/>
          <w:sz w:val="24"/>
        </w:rPr>
        <w:t xml:space="preserve"> </w:t>
      </w:r>
      <w:r w:rsidR="0059174C">
        <w:rPr>
          <w:rFonts w:asciiTheme="majorHAnsi" w:hAnsiTheme="majorHAnsi"/>
          <w:sz w:val="24"/>
        </w:rPr>
        <w:t>worden zowel de</w:t>
      </w:r>
      <w:r w:rsidR="00431DF0">
        <w:rPr>
          <w:rFonts w:asciiTheme="majorHAnsi" w:hAnsiTheme="majorHAnsi"/>
          <w:sz w:val="24"/>
        </w:rPr>
        <w:t xml:space="preserve"> </w:t>
      </w:r>
      <w:r w:rsidR="004731D1">
        <w:rPr>
          <w:rFonts w:asciiTheme="majorHAnsi" w:hAnsiTheme="majorHAnsi"/>
          <w:sz w:val="24"/>
        </w:rPr>
        <w:t>medische mogelijkheden en risico</w:t>
      </w:r>
      <w:r w:rsidR="0059174C">
        <w:rPr>
          <w:rFonts w:asciiTheme="majorHAnsi" w:hAnsiTheme="majorHAnsi"/>
          <w:sz w:val="24"/>
        </w:rPr>
        <w:t>’</w:t>
      </w:r>
      <w:r w:rsidR="004731D1">
        <w:rPr>
          <w:rFonts w:asciiTheme="majorHAnsi" w:hAnsiTheme="majorHAnsi"/>
          <w:sz w:val="24"/>
        </w:rPr>
        <w:t>s</w:t>
      </w:r>
      <w:r w:rsidR="0059174C">
        <w:rPr>
          <w:rFonts w:asciiTheme="majorHAnsi" w:hAnsiTheme="majorHAnsi"/>
          <w:sz w:val="24"/>
        </w:rPr>
        <w:t xml:space="preserve">, als </w:t>
      </w:r>
      <w:r w:rsidR="00431DF0">
        <w:rPr>
          <w:rFonts w:asciiTheme="majorHAnsi" w:hAnsiTheme="majorHAnsi"/>
          <w:sz w:val="24"/>
        </w:rPr>
        <w:t>de</w:t>
      </w:r>
      <w:r w:rsidR="00FD00B1" w:rsidRPr="0055608E">
        <w:rPr>
          <w:rFonts w:asciiTheme="majorHAnsi" w:hAnsiTheme="majorHAnsi"/>
          <w:sz w:val="24"/>
        </w:rPr>
        <w:t xml:space="preserve"> wensen en verwachtingen van </w:t>
      </w:r>
      <w:r w:rsidR="00431DF0">
        <w:rPr>
          <w:rFonts w:asciiTheme="majorHAnsi" w:hAnsiTheme="majorHAnsi"/>
          <w:sz w:val="24"/>
        </w:rPr>
        <w:t xml:space="preserve">de </w:t>
      </w:r>
      <w:r w:rsidR="00FD00B1" w:rsidRPr="0055608E">
        <w:rPr>
          <w:rFonts w:asciiTheme="majorHAnsi" w:hAnsiTheme="majorHAnsi"/>
          <w:sz w:val="24"/>
        </w:rPr>
        <w:t>patiënt</w:t>
      </w:r>
      <w:r w:rsidR="0059174C">
        <w:rPr>
          <w:rFonts w:asciiTheme="majorHAnsi" w:hAnsiTheme="majorHAnsi"/>
          <w:sz w:val="24"/>
        </w:rPr>
        <w:t xml:space="preserve"> in acht genomen</w:t>
      </w:r>
      <w:r w:rsidR="00FD00B1" w:rsidRPr="0055608E">
        <w:rPr>
          <w:rFonts w:asciiTheme="majorHAnsi" w:hAnsiTheme="majorHAnsi"/>
          <w:sz w:val="24"/>
        </w:rPr>
        <w:t xml:space="preserve">. De </w:t>
      </w:r>
      <w:r w:rsidR="00652529" w:rsidRPr="0055608E">
        <w:rPr>
          <w:rFonts w:asciiTheme="majorHAnsi" w:hAnsiTheme="majorHAnsi"/>
          <w:sz w:val="24"/>
        </w:rPr>
        <w:t>beslissing</w:t>
      </w:r>
      <w:r w:rsidR="00FD00B1" w:rsidRPr="0055608E">
        <w:rPr>
          <w:rFonts w:asciiTheme="majorHAnsi" w:hAnsiTheme="majorHAnsi"/>
          <w:sz w:val="24"/>
        </w:rPr>
        <w:t xml:space="preserve"> wordt </w:t>
      </w:r>
      <w:r w:rsidR="00F76498">
        <w:rPr>
          <w:rFonts w:asciiTheme="majorHAnsi" w:hAnsiTheme="majorHAnsi"/>
          <w:sz w:val="24"/>
        </w:rPr>
        <w:t>genomen</w:t>
      </w:r>
      <w:r w:rsidR="00F76498" w:rsidRPr="0055608E">
        <w:rPr>
          <w:rFonts w:asciiTheme="majorHAnsi" w:hAnsiTheme="majorHAnsi"/>
          <w:sz w:val="24"/>
        </w:rPr>
        <w:t xml:space="preserve"> </w:t>
      </w:r>
      <w:r w:rsidR="00FD00B1" w:rsidRPr="0055608E">
        <w:rPr>
          <w:rFonts w:asciiTheme="majorHAnsi" w:hAnsiTheme="majorHAnsi"/>
          <w:sz w:val="24"/>
        </w:rPr>
        <w:t xml:space="preserve">in gezamenlijk overleg tussen </w:t>
      </w:r>
      <w:r w:rsidR="00287061" w:rsidRPr="0055608E">
        <w:rPr>
          <w:rFonts w:asciiTheme="majorHAnsi" w:hAnsiTheme="majorHAnsi"/>
          <w:sz w:val="24"/>
        </w:rPr>
        <w:t>patiënt</w:t>
      </w:r>
      <w:r w:rsidR="00FD00B1" w:rsidRPr="0055608E">
        <w:rPr>
          <w:rFonts w:asciiTheme="majorHAnsi" w:hAnsiTheme="majorHAnsi"/>
          <w:sz w:val="24"/>
        </w:rPr>
        <w:t xml:space="preserve">, </w:t>
      </w:r>
      <w:r w:rsidR="00D420B7">
        <w:rPr>
          <w:rFonts w:asciiTheme="majorHAnsi" w:hAnsiTheme="majorHAnsi"/>
          <w:sz w:val="24"/>
        </w:rPr>
        <w:t>patiëntvertegenwoordiger</w:t>
      </w:r>
      <w:r w:rsidR="00D5187A">
        <w:rPr>
          <w:rFonts w:asciiTheme="majorHAnsi" w:hAnsiTheme="majorHAnsi"/>
          <w:sz w:val="24"/>
        </w:rPr>
        <w:t>(s)</w:t>
      </w:r>
      <w:r w:rsidR="00FD00B1" w:rsidRPr="0055608E">
        <w:rPr>
          <w:rFonts w:asciiTheme="majorHAnsi" w:hAnsiTheme="majorHAnsi"/>
          <w:sz w:val="24"/>
        </w:rPr>
        <w:t xml:space="preserve"> en </w:t>
      </w:r>
      <w:r w:rsidR="001A21A3">
        <w:rPr>
          <w:rFonts w:asciiTheme="majorHAnsi" w:hAnsiTheme="majorHAnsi"/>
          <w:sz w:val="24"/>
        </w:rPr>
        <w:t xml:space="preserve">betrokken </w:t>
      </w:r>
      <w:r w:rsidR="00FD00B1" w:rsidRPr="0055608E">
        <w:rPr>
          <w:rFonts w:asciiTheme="majorHAnsi" w:hAnsiTheme="majorHAnsi"/>
          <w:sz w:val="24"/>
        </w:rPr>
        <w:t>zorgverleners.</w:t>
      </w:r>
    </w:p>
    <w:p w14:paraId="76A27CCC" w14:textId="77777777" w:rsidR="003B1570" w:rsidRPr="0055608E" w:rsidRDefault="003B1570" w:rsidP="00116D62">
      <w:pPr>
        <w:rPr>
          <w:rFonts w:asciiTheme="majorHAnsi" w:hAnsiTheme="majorHAnsi"/>
          <w:sz w:val="24"/>
        </w:rPr>
      </w:pPr>
    </w:p>
    <w:p w14:paraId="529A91B9" w14:textId="77777777" w:rsidR="003B1570" w:rsidRPr="00D20268" w:rsidRDefault="003B1570" w:rsidP="00116D62">
      <w:pPr>
        <w:rPr>
          <w:rFonts w:asciiTheme="majorHAnsi" w:hAnsiTheme="majorHAnsi"/>
          <w:b/>
          <w:bCs/>
          <w:i/>
          <w:sz w:val="24"/>
        </w:rPr>
      </w:pPr>
      <w:r w:rsidRPr="00D20268">
        <w:rPr>
          <w:rFonts w:asciiTheme="majorHAnsi" w:hAnsiTheme="majorHAnsi"/>
          <w:b/>
          <w:bCs/>
          <w:i/>
          <w:sz w:val="24"/>
        </w:rPr>
        <w:t>Waar en wanneer moet dit gesprek gevoerd worden?</w:t>
      </w:r>
    </w:p>
    <w:p w14:paraId="3322C338" w14:textId="01D2F23E" w:rsidR="004F6671" w:rsidRDefault="003B1570">
      <w:pPr>
        <w:rPr>
          <w:rFonts w:asciiTheme="majorHAnsi" w:hAnsiTheme="majorHAnsi"/>
          <w:sz w:val="24"/>
        </w:rPr>
      </w:pPr>
      <w:r w:rsidRPr="0055608E">
        <w:rPr>
          <w:rFonts w:asciiTheme="majorHAnsi" w:hAnsiTheme="majorHAnsi"/>
          <w:sz w:val="24"/>
        </w:rPr>
        <w:t xml:space="preserve">Zodra een </w:t>
      </w:r>
      <w:r w:rsidR="00287061" w:rsidRPr="0055608E">
        <w:rPr>
          <w:rFonts w:asciiTheme="majorHAnsi" w:hAnsiTheme="majorHAnsi"/>
          <w:sz w:val="24"/>
        </w:rPr>
        <w:t>patiënt</w:t>
      </w:r>
      <w:r w:rsidRPr="0055608E">
        <w:rPr>
          <w:rFonts w:asciiTheme="majorHAnsi" w:hAnsiTheme="majorHAnsi"/>
          <w:sz w:val="24"/>
        </w:rPr>
        <w:t xml:space="preserve"> gediagnosticeerd is met een heupfractuur</w:t>
      </w:r>
      <w:r w:rsidR="00900DA2">
        <w:rPr>
          <w:rFonts w:asciiTheme="majorHAnsi" w:hAnsiTheme="majorHAnsi"/>
          <w:sz w:val="24"/>
        </w:rPr>
        <w:t xml:space="preserve"> </w:t>
      </w:r>
      <w:r w:rsidR="00627C31">
        <w:rPr>
          <w:rFonts w:asciiTheme="majorHAnsi" w:hAnsiTheme="majorHAnsi"/>
          <w:sz w:val="24"/>
        </w:rPr>
        <w:t xml:space="preserve">en hij/zij </w:t>
      </w:r>
      <w:r w:rsidR="00900DA2">
        <w:rPr>
          <w:rFonts w:asciiTheme="majorHAnsi" w:hAnsiTheme="majorHAnsi"/>
          <w:sz w:val="24"/>
        </w:rPr>
        <w:t xml:space="preserve">voldoet aan </w:t>
      </w:r>
      <w:r w:rsidR="00627C31">
        <w:rPr>
          <w:rFonts w:asciiTheme="majorHAnsi" w:hAnsiTheme="majorHAnsi"/>
          <w:sz w:val="24"/>
        </w:rPr>
        <w:t>bovenstaande criteria.</w:t>
      </w:r>
      <w:r w:rsidR="006A2E5B" w:rsidRPr="0055608E">
        <w:rPr>
          <w:rFonts w:asciiTheme="majorHAnsi" w:hAnsiTheme="majorHAnsi"/>
          <w:sz w:val="24"/>
        </w:rPr>
        <w:t xml:space="preserve"> Zorg </w:t>
      </w:r>
      <w:r w:rsidR="002B3AB0">
        <w:rPr>
          <w:rFonts w:asciiTheme="majorHAnsi" w:hAnsiTheme="majorHAnsi"/>
          <w:sz w:val="24"/>
        </w:rPr>
        <w:t xml:space="preserve">hierbij </w:t>
      </w:r>
      <w:r w:rsidR="006A2E5B" w:rsidRPr="0055608E">
        <w:rPr>
          <w:rFonts w:asciiTheme="majorHAnsi" w:hAnsiTheme="majorHAnsi"/>
          <w:sz w:val="24"/>
        </w:rPr>
        <w:t xml:space="preserve">voor </w:t>
      </w:r>
      <w:r w:rsidR="00AA2061">
        <w:rPr>
          <w:rFonts w:asciiTheme="majorHAnsi" w:hAnsiTheme="majorHAnsi"/>
          <w:sz w:val="24"/>
        </w:rPr>
        <w:t>voldoende</w:t>
      </w:r>
      <w:r w:rsidR="00AA2061" w:rsidRPr="0055608E">
        <w:rPr>
          <w:rFonts w:asciiTheme="majorHAnsi" w:hAnsiTheme="majorHAnsi"/>
          <w:sz w:val="24"/>
        </w:rPr>
        <w:t xml:space="preserve"> </w:t>
      </w:r>
      <w:r w:rsidR="006A2E5B" w:rsidRPr="0055608E">
        <w:rPr>
          <w:rFonts w:asciiTheme="majorHAnsi" w:hAnsiTheme="majorHAnsi"/>
          <w:sz w:val="24"/>
        </w:rPr>
        <w:t>privacy zodat het gesprek ongestoord gevoerd kan worden</w:t>
      </w:r>
      <w:r w:rsidR="006D201C">
        <w:rPr>
          <w:rFonts w:asciiTheme="majorHAnsi" w:hAnsiTheme="majorHAnsi"/>
          <w:sz w:val="24"/>
        </w:rPr>
        <w:t xml:space="preserve"> en maak de keuze bij voorkeur op een (verpleeg)afdeling</w:t>
      </w:r>
      <w:r w:rsidR="006A2E5B" w:rsidRPr="0055608E">
        <w:rPr>
          <w:rFonts w:asciiTheme="majorHAnsi" w:hAnsiTheme="majorHAnsi"/>
          <w:sz w:val="24"/>
        </w:rPr>
        <w:t>.</w:t>
      </w:r>
      <w:r w:rsidR="00BF5738">
        <w:rPr>
          <w:rFonts w:asciiTheme="majorHAnsi" w:hAnsiTheme="majorHAnsi"/>
          <w:sz w:val="24"/>
        </w:rPr>
        <w:t xml:space="preserve"> Het kan zijn dat een deel van de informatie </w:t>
      </w:r>
      <w:r w:rsidR="00627C31">
        <w:rPr>
          <w:rFonts w:asciiTheme="majorHAnsi" w:hAnsiTheme="majorHAnsi"/>
          <w:sz w:val="24"/>
        </w:rPr>
        <w:t xml:space="preserve">over beide behandelopties </w:t>
      </w:r>
      <w:r w:rsidR="00BF5738">
        <w:rPr>
          <w:rFonts w:asciiTheme="majorHAnsi" w:hAnsiTheme="majorHAnsi"/>
          <w:sz w:val="24"/>
        </w:rPr>
        <w:t>gedeeld wordt op de spoedeisende hulp</w:t>
      </w:r>
      <w:r w:rsidR="00FA2375">
        <w:rPr>
          <w:rFonts w:asciiTheme="majorHAnsi" w:hAnsiTheme="majorHAnsi"/>
          <w:sz w:val="24"/>
        </w:rPr>
        <w:t xml:space="preserve"> (SEH)</w:t>
      </w:r>
      <w:r w:rsidR="006D201C">
        <w:rPr>
          <w:rFonts w:asciiTheme="majorHAnsi" w:hAnsiTheme="majorHAnsi"/>
          <w:sz w:val="24"/>
        </w:rPr>
        <w:t xml:space="preserve">, maar vervolg nadien het </w:t>
      </w:r>
      <w:r w:rsidR="00BF5738">
        <w:rPr>
          <w:rFonts w:asciiTheme="majorHAnsi" w:hAnsiTheme="majorHAnsi"/>
          <w:sz w:val="24"/>
        </w:rPr>
        <w:t xml:space="preserve">gesprek </w:t>
      </w:r>
      <w:r w:rsidR="00B25B13">
        <w:rPr>
          <w:rFonts w:asciiTheme="majorHAnsi" w:hAnsiTheme="majorHAnsi"/>
          <w:sz w:val="24"/>
        </w:rPr>
        <w:t xml:space="preserve">op de </w:t>
      </w:r>
      <w:r w:rsidR="00AA2061">
        <w:rPr>
          <w:rFonts w:asciiTheme="majorHAnsi" w:hAnsiTheme="majorHAnsi"/>
          <w:sz w:val="24"/>
        </w:rPr>
        <w:t>verpleeg</w:t>
      </w:r>
      <w:r w:rsidR="00B25B13">
        <w:rPr>
          <w:rFonts w:asciiTheme="majorHAnsi" w:hAnsiTheme="majorHAnsi"/>
          <w:sz w:val="24"/>
        </w:rPr>
        <w:t>afdeling</w:t>
      </w:r>
      <w:r w:rsidR="004731D1">
        <w:rPr>
          <w:rFonts w:asciiTheme="majorHAnsi" w:hAnsiTheme="majorHAnsi"/>
          <w:sz w:val="24"/>
        </w:rPr>
        <w:t>.</w:t>
      </w:r>
      <w:r w:rsidR="001A21A3">
        <w:rPr>
          <w:rFonts w:asciiTheme="majorHAnsi" w:hAnsiTheme="majorHAnsi"/>
          <w:sz w:val="24"/>
        </w:rPr>
        <w:t xml:space="preserve"> </w:t>
      </w:r>
      <w:r w:rsidR="004731D1">
        <w:rPr>
          <w:rFonts w:asciiTheme="majorHAnsi" w:hAnsiTheme="majorHAnsi"/>
          <w:sz w:val="24"/>
        </w:rPr>
        <w:t>D</w:t>
      </w:r>
      <w:r w:rsidR="00627C31">
        <w:rPr>
          <w:rFonts w:asciiTheme="majorHAnsi" w:hAnsiTheme="majorHAnsi"/>
          <w:sz w:val="24"/>
        </w:rPr>
        <w:t>it zorgt voor bedenktijd en rust rondom de besluitvorming</w:t>
      </w:r>
      <w:r w:rsidR="00BF5738">
        <w:rPr>
          <w:rFonts w:asciiTheme="majorHAnsi" w:hAnsiTheme="majorHAnsi"/>
          <w:sz w:val="24"/>
        </w:rPr>
        <w:t>.</w:t>
      </w:r>
      <w:r w:rsidR="00627C31">
        <w:rPr>
          <w:rFonts w:asciiTheme="majorHAnsi" w:hAnsiTheme="majorHAnsi"/>
          <w:sz w:val="24"/>
        </w:rPr>
        <w:t xml:space="preserve"> </w:t>
      </w:r>
      <w:r w:rsidR="006D201C">
        <w:rPr>
          <w:rFonts w:asciiTheme="majorHAnsi" w:hAnsiTheme="majorHAnsi"/>
          <w:sz w:val="24"/>
        </w:rPr>
        <w:t xml:space="preserve">Daarom </w:t>
      </w:r>
      <w:r w:rsidR="004F6671">
        <w:rPr>
          <w:rFonts w:asciiTheme="majorHAnsi" w:hAnsiTheme="majorHAnsi"/>
          <w:sz w:val="24"/>
        </w:rPr>
        <w:t>heeft het voeren van het gesprek op de afdeling</w:t>
      </w:r>
      <w:r w:rsidR="00627C31">
        <w:rPr>
          <w:rFonts w:asciiTheme="majorHAnsi" w:hAnsiTheme="majorHAnsi"/>
          <w:sz w:val="24"/>
        </w:rPr>
        <w:t xml:space="preserve"> </w:t>
      </w:r>
      <w:r w:rsidR="004F6671">
        <w:rPr>
          <w:rFonts w:asciiTheme="majorHAnsi" w:hAnsiTheme="majorHAnsi"/>
          <w:sz w:val="24"/>
        </w:rPr>
        <w:t>de voorkeur</w:t>
      </w:r>
      <w:r w:rsidR="00627C31">
        <w:rPr>
          <w:rFonts w:asciiTheme="majorHAnsi" w:hAnsiTheme="majorHAnsi"/>
          <w:sz w:val="24"/>
        </w:rPr>
        <w:t>.</w:t>
      </w:r>
      <w:r w:rsidR="0070628B">
        <w:rPr>
          <w:rFonts w:asciiTheme="majorHAnsi" w:hAnsiTheme="majorHAnsi"/>
          <w:sz w:val="24"/>
        </w:rPr>
        <w:t xml:space="preserve"> </w:t>
      </w:r>
      <w:r w:rsidR="00AA2061">
        <w:rPr>
          <w:rFonts w:asciiTheme="majorHAnsi" w:hAnsiTheme="majorHAnsi"/>
          <w:sz w:val="24"/>
        </w:rPr>
        <w:t xml:space="preserve">Blijf niet aan het voeteneind van het bed van de patiënt staan, maar pak een stoel en ga zitten tijdens zo’n gesprek. </w:t>
      </w:r>
      <w:r w:rsidR="0070628B">
        <w:rPr>
          <w:rFonts w:asciiTheme="majorHAnsi" w:hAnsiTheme="majorHAnsi"/>
          <w:sz w:val="24"/>
        </w:rPr>
        <w:t xml:space="preserve">Mocht er reeds een duidelijke wens tot geen operatie zijn vanuit de </w:t>
      </w:r>
      <w:r w:rsidR="000D11B5">
        <w:rPr>
          <w:rFonts w:asciiTheme="majorHAnsi" w:hAnsiTheme="majorHAnsi"/>
          <w:sz w:val="24"/>
        </w:rPr>
        <w:t>patiënt</w:t>
      </w:r>
      <w:r w:rsidR="0070628B">
        <w:rPr>
          <w:rFonts w:asciiTheme="majorHAnsi" w:hAnsiTheme="majorHAnsi"/>
          <w:sz w:val="24"/>
        </w:rPr>
        <w:t>/wettelijk vertegenwoordig</w:t>
      </w:r>
      <w:r w:rsidR="000D11B5">
        <w:rPr>
          <w:rFonts w:asciiTheme="majorHAnsi" w:hAnsiTheme="majorHAnsi"/>
          <w:sz w:val="24"/>
        </w:rPr>
        <w:t>er</w:t>
      </w:r>
      <w:r w:rsidR="00AA2061">
        <w:rPr>
          <w:rFonts w:asciiTheme="majorHAnsi" w:hAnsiTheme="majorHAnsi"/>
          <w:sz w:val="24"/>
        </w:rPr>
        <w:t>,</w:t>
      </w:r>
      <w:r w:rsidR="0070628B">
        <w:rPr>
          <w:rFonts w:asciiTheme="majorHAnsi" w:hAnsiTheme="majorHAnsi"/>
          <w:sz w:val="24"/>
        </w:rPr>
        <w:t xml:space="preserve"> dan kan het gesprek uiteraard wel gevoerd worden op de SEH. </w:t>
      </w:r>
    </w:p>
    <w:p w14:paraId="30D14B34" w14:textId="77777777" w:rsidR="00627C31" w:rsidRDefault="00627C31">
      <w:pPr>
        <w:rPr>
          <w:rFonts w:asciiTheme="majorHAnsi" w:hAnsiTheme="majorHAnsi"/>
          <w:sz w:val="24"/>
        </w:rPr>
      </w:pPr>
    </w:p>
    <w:p w14:paraId="523C63E5" w14:textId="673E725D" w:rsidR="00F76498" w:rsidRPr="00D20268" w:rsidRDefault="00F76498" w:rsidP="00F76498">
      <w:pPr>
        <w:rPr>
          <w:rFonts w:asciiTheme="majorHAnsi" w:hAnsiTheme="majorHAnsi"/>
          <w:b/>
          <w:bCs/>
          <w:i/>
          <w:sz w:val="24"/>
        </w:rPr>
      </w:pPr>
      <w:r w:rsidRPr="00D20268">
        <w:rPr>
          <w:rFonts w:asciiTheme="majorHAnsi" w:hAnsiTheme="majorHAnsi"/>
          <w:b/>
          <w:bCs/>
          <w:i/>
          <w:sz w:val="24"/>
        </w:rPr>
        <w:t>Hoeveel tijd moet er worden ingeruimd voor dit gesprek?</w:t>
      </w:r>
    </w:p>
    <w:p w14:paraId="7F888B63" w14:textId="77777777" w:rsidR="009672D7" w:rsidRDefault="00F76498" w:rsidP="00116D62">
      <w:pPr>
        <w:rPr>
          <w:rFonts w:asciiTheme="majorHAnsi" w:hAnsiTheme="majorHAnsi"/>
          <w:sz w:val="24"/>
        </w:rPr>
      </w:pPr>
      <w:r w:rsidRPr="0055608E">
        <w:rPr>
          <w:rFonts w:asciiTheme="majorHAnsi" w:hAnsiTheme="majorHAnsi"/>
          <w:sz w:val="24"/>
        </w:rPr>
        <w:t>Het ge</w:t>
      </w:r>
      <w:r w:rsidR="004F6671">
        <w:rPr>
          <w:rFonts w:asciiTheme="majorHAnsi" w:hAnsiTheme="majorHAnsi"/>
          <w:sz w:val="24"/>
        </w:rPr>
        <w:t xml:space="preserve">sprek duurt </w:t>
      </w:r>
      <w:r w:rsidR="001D5A69">
        <w:rPr>
          <w:rFonts w:asciiTheme="majorHAnsi" w:hAnsiTheme="majorHAnsi"/>
          <w:sz w:val="24"/>
        </w:rPr>
        <w:t xml:space="preserve">gemiddeld </w:t>
      </w:r>
      <w:r w:rsidR="004F6671">
        <w:rPr>
          <w:rFonts w:asciiTheme="majorHAnsi" w:hAnsiTheme="majorHAnsi"/>
          <w:sz w:val="24"/>
        </w:rPr>
        <w:t xml:space="preserve">tussen de 15 en 30 </w:t>
      </w:r>
      <w:r w:rsidRPr="0055608E">
        <w:rPr>
          <w:rFonts w:asciiTheme="majorHAnsi" w:hAnsiTheme="majorHAnsi"/>
          <w:sz w:val="24"/>
        </w:rPr>
        <w:t>minuten. Indien patiënt of diens vertegenwoordiger nog geen beslissing kan of wil nemen</w:t>
      </w:r>
      <w:r>
        <w:rPr>
          <w:rFonts w:asciiTheme="majorHAnsi" w:hAnsiTheme="majorHAnsi"/>
          <w:sz w:val="24"/>
        </w:rPr>
        <w:t>,</w:t>
      </w:r>
      <w:r w:rsidR="00E337A7">
        <w:rPr>
          <w:rFonts w:asciiTheme="majorHAnsi" w:hAnsiTheme="majorHAnsi"/>
          <w:sz w:val="24"/>
        </w:rPr>
        <w:t xml:space="preserve"> plan dan een tweede gesprek. </w:t>
      </w:r>
      <w:r w:rsidR="004731D1">
        <w:rPr>
          <w:rFonts w:asciiTheme="majorHAnsi" w:hAnsiTheme="majorHAnsi"/>
          <w:sz w:val="24"/>
        </w:rPr>
        <w:t xml:space="preserve">Veel patiënten en naasten hebben baat bij enige bedenktijd na het gesprek om met naasten die niet aanwezig waren te overleggen. </w:t>
      </w:r>
      <w:r w:rsidR="00E337A7">
        <w:rPr>
          <w:rFonts w:asciiTheme="majorHAnsi" w:hAnsiTheme="majorHAnsi"/>
          <w:sz w:val="24"/>
        </w:rPr>
        <w:t>Maar neem met elkaar binnen 24 uur een beslissing, langer wachten kan een</w:t>
      </w:r>
      <w:r w:rsidR="00BF5738">
        <w:rPr>
          <w:rFonts w:asciiTheme="majorHAnsi" w:hAnsiTheme="majorHAnsi"/>
          <w:sz w:val="24"/>
        </w:rPr>
        <w:t xml:space="preserve"> negatief effect hebben op een operatieve behandeling</w:t>
      </w:r>
      <w:r w:rsidR="001A21A3">
        <w:rPr>
          <w:rFonts w:asciiTheme="majorHAnsi" w:hAnsiTheme="majorHAnsi"/>
          <w:sz w:val="24"/>
        </w:rPr>
        <w:t xml:space="preserve"> en is</w:t>
      </w:r>
      <w:r w:rsidR="00431DF0">
        <w:rPr>
          <w:rFonts w:asciiTheme="majorHAnsi" w:hAnsiTheme="majorHAnsi"/>
          <w:sz w:val="24"/>
        </w:rPr>
        <w:t xml:space="preserve"> daarom</w:t>
      </w:r>
      <w:r w:rsidR="001A21A3">
        <w:rPr>
          <w:rFonts w:asciiTheme="majorHAnsi" w:hAnsiTheme="majorHAnsi"/>
          <w:sz w:val="24"/>
        </w:rPr>
        <w:t xml:space="preserve"> niet wenselijk</w:t>
      </w:r>
      <w:r w:rsidR="00BF5738">
        <w:rPr>
          <w:rFonts w:asciiTheme="majorHAnsi" w:hAnsiTheme="majorHAnsi"/>
          <w:sz w:val="24"/>
        </w:rPr>
        <w:t>.</w:t>
      </w:r>
    </w:p>
    <w:p w14:paraId="3D0FD5A0" w14:textId="77777777" w:rsidR="009672D7" w:rsidRDefault="009672D7" w:rsidP="00116D62">
      <w:pPr>
        <w:rPr>
          <w:rFonts w:asciiTheme="majorHAnsi" w:hAnsiTheme="majorHAnsi"/>
          <w:sz w:val="24"/>
        </w:rPr>
      </w:pPr>
    </w:p>
    <w:p w14:paraId="27994BED" w14:textId="6B167457" w:rsidR="006A2E5B" w:rsidRPr="0055608E" w:rsidRDefault="002C6024" w:rsidP="00116D62">
      <w:pPr>
        <w:rPr>
          <w:rFonts w:asciiTheme="majorHAnsi" w:hAnsiTheme="majorHAnsi"/>
          <w:sz w:val="24"/>
        </w:rPr>
      </w:pPr>
      <w:r w:rsidRPr="002C6024">
        <w:rPr>
          <w:rFonts w:asciiTheme="majorHAnsi" w:hAnsiTheme="majorHAnsi"/>
          <w:b/>
          <w:i/>
          <w:sz w:val="24"/>
        </w:rPr>
        <w:t>Na afloop van het gesprek:</w:t>
      </w:r>
      <w:r>
        <w:rPr>
          <w:rFonts w:asciiTheme="majorHAnsi" w:hAnsiTheme="majorHAnsi"/>
          <w:sz w:val="24"/>
        </w:rPr>
        <w:t xml:space="preserve"> </w:t>
      </w:r>
      <w:r>
        <w:rPr>
          <w:rFonts w:asciiTheme="majorHAnsi" w:hAnsiTheme="majorHAnsi"/>
          <w:sz w:val="24"/>
        </w:rPr>
        <w:br/>
      </w:r>
      <w:r w:rsidR="00F76498" w:rsidRPr="0055608E">
        <w:rPr>
          <w:rFonts w:asciiTheme="majorHAnsi" w:hAnsiTheme="majorHAnsi"/>
          <w:sz w:val="24"/>
        </w:rPr>
        <w:t>Zorg voor een goede verslaglegging van het gesprek</w:t>
      </w:r>
      <w:r w:rsidR="00F76498">
        <w:rPr>
          <w:rFonts w:asciiTheme="majorHAnsi" w:hAnsiTheme="majorHAnsi"/>
          <w:sz w:val="24"/>
        </w:rPr>
        <w:t xml:space="preserve"> en noteer wie er aanwezig waren bij het gesprek</w:t>
      </w:r>
      <w:r w:rsidR="00F76498" w:rsidRPr="0055608E">
        <w:rPr>
          <w:rFonts w:asciiTheme="majorHAnsi" w:hAnsiTheme="majorHAnsi"/>
          <w:sz w:val="24"/>
        </w:rPr>
        <w:t>.</w:t>
      </w:r>
      <w:r>
        <w:rPr>
          <w:rFonts w:asciiTheme="majorHAnsi" w:hAnsiTheme="majorHAnsi"/>
          <w:sz w:val="24"/>
        </w:rPr>
        <w:t xml:space="preserve"> Deel dit met relevante betrokken partijen en zorg voor een goede overdracht naar het verzorgings-/verpleeghuis of de huisarts van </w:t>
      </w:r>
      <w:proofErr w:type="spellStart"/>
      <w:r>
        <w:rPr>
          <w:rFonts w:asciiTheme="majorHAnsi" w:hAnsiTheme="majorHAnsi"/>
          <w:sz w:val="24"/>
        </w:rPr>
        <w:t>patient</w:t>
      </w:r>
      <w:proofErr w:type="spellEnd"/>
      <w:r>
        <w:rPr>
          <w:rFonts w:asciiTheme="majorHAnsi" w:hAnsiTheme="majorHAnsi"/>
          <w:sz w:val="24"/>
        </w:rPr>
        <w:t xml:space="preserve">. </w:t>
      </w:r>
    </w:p>
    <w:p w14:paraId="1A706351" w14:textId="77777777" w:rsidR="004F6671" w:rsidRDefault="004F6671" w:rsidP="00116D62">
      <w:pPr>
        <w:rPr>
          <w:rFonts w:asciiTheme="majorHAnsi" w:hAnsiTheme="majorHAnsi"/>
          <w:i/>
          <w:sz w:val="24"/>
        </w:rPr>
      </w:pPr>
    </w:p>
    <w:p w14:paraId="72DFE49D" w14:textId="65AD5494" w:rsidR="007E1966" w:rsidRDefault="007E1966">
      <w:pPr>
        <w:rPr>
          <w:rFonts w:asciiTheme="majorHAnsi" w:hAnsiTheme="majorHAnsi"/>
          <w:i/>
          <w:sz w:val="24"/>
        </w:rPr>
      </w:pPr>
    </w:p>
    <w:p w14:paraId="6103BBDE" w14:textId="10DEC43D" w:rsidR="00792BF1" w:rsidRPr="0096278A" w:rsidRDefault="00792BF1">
      <w:pPr>
        <w:rPr>
          <w:rFonts w:asciiTheme="majorHAnsi" w:hAnsiTheme="majorHAnsi"/>
          <w:b/>
          <w:bCs/>
          <w:i/>
          <w:sz w:val="24"/>
        </w:rPr>
      </w:pPr>
      <w:r w:rsidRPr="0096278A">
        <w:rPr>
          <w:rFonts w:asciiTheme="majorHAnsi" w:hAnsiTheme="majorHAnsi"/>
          <w:b/>
          <w:bCs/>
          <w:i/>
          <w:noProof/>
          <w:sz w:val="24"/>
        </w:rPr>
        <mc:AlternateContent>
          <mc:Choice Requires="wps">
            <w:drawing>
              <wp:anchor distT="45720" distB="45720" distL="114300" distR="114300" simplePos="0" relativeHeight="251659264" behindDoc="0" locked="0" layoutInCell="1" allowOverlap="1" wp14:anchorId="7C4CC419" wp14:editId="0B33A3D7">
                <wp:simplePos x="0" y="0"/>
                <wp:positionH relativeFrom="margin">
                  <wp:align>right</wp:align>
                </wp:positionH>
                <wp:positionV relativeFrom="paragraph">
                  <wp:posOffset>286385</wp:posOffset>
                </wp:positionV>
                <wp:extent cx="5741035" cy="1885950"/>
                <wp:effectExtent l="0" t="0" r="1206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1035" cy="1885950"/>
                        </a:xfrm>
                        <a:prstGeom prst="rect">
                          <a:avLst/>
                        </a:prstGeom>
                        <a:solidFill>
                          <a:srgbClr val="FFFFFF"/>
                        </a:solidFill>
                        <a:ln w="9525">
                          <a:solidFill>
                            <a:srgbClr val="000000"/>
                          </a:solidFill>
                          <a:miter lim="800000"/>
                          <a:headEnd/>
                          <a:tailEnd/>
                        </a:ln>
                      </wps:spPr>
                      <wps:txbx>
                        <w:txbxContent>
                          <w:p w14:paraId="22F4D0ED" w14:textId="499C710D" w:rsidR="00E67F3B" w:rsidRPr="00792BF1" w:rsidRDefault="00E67F3B" w:rsidP="00E67F3B">
                            <w:pPr>
                              <w:pStyle w:val="Lijstalinea"/>
                              <w:numPr>
                                <w:ilvl w:val="0"/>
                                <w:numId w:val="27"/>
                              </w:numPr>
                              <w:rPr>
                                <w:rFonts w:asciiTheme="majorHAnsi" w:hAnsiTheme="majorHAnsi" w:cstheme="majorHAnsi"/>
                                <w:sz w:val="24"/>
                                <w:szCs w:val="32"/>
                              </w:rPr>
                            </w:pPr>
                            <w:r w:rsidRPr="00792BF1">
                              <w:rPr>
                                <w:rFonts w:asciiTheme="majorHAnsi" w:hAnsiTheme="majorHAnsi" w:cstheme="majorHAnsi"/>
                                <w:sz w:val="24"/>
                                <w:szCs w:val="32"/>
                              </w:rPr>
                              <w:t xml:space="preserve">Zorg voor een rustige locatie of ruimte om het gesprek te voeren. </w:t>
                            </w:r>
                            <w:r w:rsidR="00AA2061">
                              <w:rPr>
                                <w:rFonts w:asciiTheme="majorHAnsi" w:hAnsiTheme="majorHAnsi" w:cstheme="majorHAnsi"/>
                                <w:sz w:val="24"/>
                                <w:szCs w:val="32"/>
                              </w:rPr>
                              <w:t xml:space="preserve">Voer het gesprek zittend. </w:t>
                            </w:r>
                            <w:r w:rsidRPr="00792BF1">
                              <w:rPr>
                                <w:rFonts w:asciiTheme="majorHAnsi" w:hAnsiTheme="majorHAnsi" w:cstheme="majorHAnsi"/>
                                <w:sz w:val="24"/>
                                <w:szCs w:val="32"/>
                              </w:rPr>
                              <w:t xml:space="preserve">Neem zo nodig patiënt op zodat een uitgebreid gesprek niet op de SEH hoeft plaats te vinden en er ook ruimte is voor betrokkenheid </w:t>
                            </w:r>
                            <w:r w:rsidR="00AA2061">
                              <w:rPr>
                                <w:rFonts w:asciiTheme="majorHAnsi" w:hAnsiTheme="majorHAnsi" w:cstheme="majorHAnsi"/>
                                <w:sz w:val="24"/>
                                <w:szCs w:val="32"/>
                              </w:rPr>
                              <w:t xml:space="preserve">van </w:t>
                            </w:r>
                            <w:r w:rsidRPr="00792BF1">
                              <w:rPr>
                                <w:rFonts w:asciiTheme="majorHAnsi" w:hAnsiTheme="majorHAnsi" w:cstheme="majorHAnsi"/>
                                <w:sz w:val="24"/>
                                <w:szCs w:val="32"/>
                              </w:rPr>
                              <w:t xml:space="preserve">familie en nadien bedenktijd. </w:t>
                            </w:r>
                          </w:p>
                          <w:p w14:paraId="24FFD609" w14:textId="77777777" w:rsidR="00E67F3B" w:rsidRPr="00E67F3B" w:rsidRDefault="00E67F3B" w:rsidP="00E67F3B">
                            <w:pPr>
                              <w:pStyle w:val="Lijstalinea"/>
                              <w:numPr>
                                <w:ilvl w:val="0"/>
                                <w:numId w:val="27"/>
                              </w:numPr>
                              <w:rPr>
                                <w:rFonts w:asciiTheme="majorHAnsi" w:hAnsiTheme="majorHAnsi" w:cstheme="majorHAnsi"/>
                              </w:rPr>
                            </w:pPr>
                            <w:r>
                              <w:rPr>
                                <w:rFonts w:asciiTheme="majorHAnsi" w:hAnsiTheme="majorHAnsi" w:cstheme="majorHAnsi"/>
                                <w:sz w:val="24"/>
                              </w:rPr>
                              <w:t xml:space="preserve">Zorg voor een multidisciplinaire betrokkenheid van chirurgie/orthopedie en geriatrie indien mogelijk. </w:t>
                            </w:r>
                          </w:p>
                          <w:p w14:paraId="5DBA6DC1" w14:textId="3616E9DB" w:rsidR="00792BF1" w:rsidRPr="00E67F3B" w:rsidRDefault="00E67F3B" w:rsidP="00792BF1">
                            <w:pPr>
                              <w:pStyle w:val="Lijstalinea"/>
                              <w:numPr>
                                <w:ilvl w:val="0"/>
                                <w:numId w:val="27"/>
                              </w:numPr>
                              <w:rPr>
                                <w:rFonts w:asciiTheme="majorHAnsi" w:hAnsiTheme="majorHAnsi" w:cstheme="majorHAnsi"/>
                              </w:rPr>
                            </w:pPr>
                            <w:r>
                              <w:rPr>
                                <w:rFonts w:asciiTheme="majorHAnsi" w:hAnsiTheme="majorHAnsi" w:cstheme="majorHAnsi"/>
                                <w:sz w:val="24"/>
                              </w:rPr>
                              <w:t xml:space="preserve">Het kan effectief zijn om voorafgaand aan het gesprek, bijvoorbeeld op de SEH, al informatie te delen. Patiënt en familie kunnen zich dan beter voorbereiden op de besluitvorming en hun wensen en verwachtingen formuleren. </w:t>
                            </w:r>
                          </w:p>
                          <w:p w14:paraId="7BE62169" w14:textId="77777777" w:rsidR="00E67F3B" w:rsidRPr="00E67F3B" w:rsidRDefault="00E67F3B" w:rsidP="00E67F3B">
                            <w:pPr>
                              <w:rPr>
                                <w:rFonts w:asciiTheme="majorHAnsi" w:hAnsiTheme="majorHAnsi" w:cstheme="maj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4CC419" id="_x0000_t202" coordsize="21600,21600" o:spt="202" path="m,l,21600r21600,l21600,xe">
                <v:stroke joinstyle="miter"/>
                <v:path gradientshapeok="t" o:connecttype="rect"/>
              </v:shapetype>
              <v:shape id="Text Box 2" o:spid="_x0000_s1026" type="#_x0000_t202" style="position:absolute;margin-left:400.85pt;margin-top:22.55pt;width:452.05pt;height:148.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">
                <v:textbox>
                  <w:txbxContent>
                    <w:p w14:paraId="22F4D0ED" w14:textId="499C710D" w:rsidR="00E67F3B" w:rsidRPr="00792BF1" w:rsidRDefault="00E67F3B" w:rsidP="00E67F3B">
                      <w:pPr>
                        <w:pStyle w:val="Lijstalinea"/>
                        <w:numPr>
                          <w:ilvl w:val="0"/>
                          <w:numId w:val="27"/>
                        </w:numPr>
                        <w:rPr>
                          <w:rFonts w:asciiTheme="majorHAnsi" w:hAnsiTheme="majorHAnsi" w:cstheme="majorHAnsi"/>
                          <w:sz w:val="24"/>
                          <w:szCs w:val="32"/>
                        </w:rPr>
                      </w:pPr>
                      <w:r w:rsidRPr="00792BF1">
                        <w:rPr>
                          <w:rFonts w:asciiTheme="majorHAnsi" w:hAnsiTheme="majorHAnsi" w:cstheme="majorHAnsi"/>
                          <w:sz w:val="24"/>
                          <w:szCs w:val="32"/>
                        </w:rPr>
                        <w:t xml:space="preserve">Zorg voor een rustige locatie of ruimte om het gesprek te voeren. </w:t>
                      </w:r>
                      <w:r w:rsidR="00AA2061">
                        <w:rPr>
                          <w:rFonts w:asciiTheme="majorHAnsi" w:hAnsiTheme="majorHAnsi" w:cstheme="majorHAnsi"/>
                          <w:sz w:val="24"/>
                          <w:szCs w:val="32"/>
                        </w:rPr>
                        <w:t xml:space="preserve">Voer het gesprek zittend. </w:t>
                      </w:r>
                      <w:r w:rsidRPr="00792BF1">
                        <w:rPr>
                          <w:rFonts w:asciiTheme="majorHAnsi" w:hAnsiTheme="majorHAnsi" w:cstheme="majorHAnsi"/>
                          <w:sz w:val="24"/>
                          <w:szCs w:val="32"/>
                        </w:rPr>
                        <w:t xml:space="preserve">Neem zo nodig patiënt op zodat een uitgebreid gesprek niet op de SEH hoeft plaats te vinden en er ook ruimte is voor betrokkenheid </w:t>
                      </w:r>
                      <w:r w:rsidR="00AA2061">
                        <w:rPr>
                          <w:rFonts w:asciiTheme="majorHAnsi" w:hAnsiTheme="majorHAnsi" w:cstheme="majorHAnsi"/>
                          <w:sz w:val="24"/>
                          <w:szCs w:val="32"/>
                        </w:rPr>
                        <w:t xml:space="preserve">van </w:t>
                      </w:r>
                      <w:r w:rsidRPr="00792BF1">
                        <w:rPr>
                          <w:rFonts w:asciiTheme="majorHAnsi" w:hAnsiTheme="majorHAnsi" w:cstheme="majorHAnsi"/>
                          <w:sz w:val="24"/>
                          <w:szCs w:val="32"/>
                        </w:rPr>
                        <w:t xml:space="preserve">familie en nadien bedenktijd. </w:t>
                      </w:r>
                    </w:p>
                    <w:p w14:paraId="24FFD609" w14:textId="77777777" w:rsidR="00E67F3B" w:rsidRPr="00E67F3B" w:rsidRDefault="00E67F3B" w:rsidP="00E67F3B">
                      <w:pPr>
                        <w:pStyle w:val="Lijstalinea"/>
                        <w:numPr>
                          <w:ilvl w:val="0"/>
                          <w:numId w:val="27"/>
                        </w:numPr>
                        <w:rPr>
                          <w:rFonts w:asciiTheme="majorHAnsi" w:hAnsiTheme="majorHAnsi" w:cstheme="majorHAnsi"/>
                        </w:rPr>
                      </w:pPr>
                      <w:r>
                        <w:rPr>
                          <w:rFonts w:asciiTheme="majorHAnsi" w:hAnsiTheme="majorHAnsi" w:cstheme="majorHAnsi"/>
                          <w:sz w:val="24"/>
                        </w:rPr>
                        <w:t xml:space="preserve">Zorg voor een multidisciplinaire betrokkenheid van chirurgie/orthopedie en geriatrie indien mogelijk. </w:t>
                      </w:r>
                    </w:p>
                    <w:p w14:paraId="5DBA6DC1" w14:textId="3616E9DB" w:rsidR="00792BF1" w:rsidRPr="00E67F3B" w:rsidRDefault="00E67F3B" w:rsidP="00792BF1">
                      <w:pPr>
                        <w:pStyle w:val="Lijstalinea"/>
                        <w:numPr>
                          <w:ilvl w:val="0"/>
                          <w:numId w:val="27"/>
                        </w:numPr>
                        <w:rPr>
                          <w:rFonts w:asciiTheme="majorHAnsi" w:hAnsiTheme="majorHAnsi" w:cstheme="majorHAnsi"/>
                        </w:rPr>
                      </w:pPr>
                      <w:r>
                        <w:rPr>
                          <w:rFonts w:asciiTheme="majorHAnsi" w:hAnsiTheme="majorHAnsi" w:cstheme="majorHAnsi"/>
                          <w:sz w:val="24"/>
                        </w:rPr>
                        <w:t xml:space="preserve">Het kan effectief zijn om voorafgaand aan het gesprek, bijvoorbeeld op de SEH, al informatie te delen. Patiënt en familie kunnen zich dan beter voorbereiden op de besluitvorming en hun wensen en verwachtingen formuleren. </w:t>
                      </w:r>
                    </w:p>
                    <w:p w14:paraId="7BE62169" w14:textId="77777777" w:rsidR="00E67F3B" w:rsidRPr="00E67F3B" w:rsidRDefault="00E67F3B" w:rsidP="00E67F3B">
                      <w:pPr>
                        <w:rPr>
                          <w:rFonts w:asciiTheme="majorHAnsi" w:hAnsiTheme="majorHAnsi" w:cstheme="majorHAnsi"/>
                        </w:rPr>
                      </w:pPr>
                    </w:p>
                  </w:txbxContent>
                </v:textbox>
                <w10:wrap type="square" anchorx="margin"/>
              </v:shape>
            </w:pict>
          </mc:Fallback>
        </mc:AlternateContent>
      </w:r>
      <w:r w:rsidR="007E1966" w:rsidRPr="0096278A">
        <w:rPr>
          <w:rFonts w:asciiTheme="majorHAnsi" w:hAnsiTheme="majorHAnsi"/>
          <w:b/>
          <w:bCs/>
          <w:i/>
          <w:sz w:val="24"/>
        </w:rPr>
        <w:t>Samenvatting setting gesprek</w:t>
      </w:r>
    </w:p>
    <w:p w14:paraId="47CC8980" w14:textId="1EA090C6" w:rsidR="00792BF1" w:rsidRDefault="00792BF1">
      <w:pPr>
        <w:rPr>
          <w:rFonts w:asciiTheme="majorHAnsi" w:hAnsiTheme="majorHAnsi"/>
          <w:i/>
          <w:sz w:val="24"/>
        </w:rPr>
      </w:pPr>
    </w:p>
    <w:p w14:paraId="4019326A" w14:textId="368E03A2" w:rsidR="007E1966" w:rsidRDefault="007E1966">
      <w:pPr>
        <w:rPr>
          <w:rFonts w:asciiTheme="majorHAnsi" w:hAnsiTheme="majorHAnsi"/>
          <w:i/>
          <w:sz w:val="24"/>
        </w:rPr>
      </w:pPr>
      <w:r>
        <w:rPr>
          <w:rFonts w:asciiTheme="majorHAnsi" w:hAnsiTheme="majorHAnsi"/>
          <w:i/>
          <w:sz w:val="24"/>
        </w:rPr>
        <w:br w:type="page"/>
      </w:r>
    </w:p>
    <w:p w14:paraId="5F68D117" w14:textId="3EC79C36" w:rsidR="0096278A" w:rsidRDefault="003B1570" w:rsidP="002052FF">
      <w:pPr>
        <w:rPr>
          <w:rFonts w:asciiTheme="majorHAnsi" w:hAnsiTheme="majorHAnsi"/>
          <w:sz w:val="24"/>
        </w:rPr>
      </w:pPr>
      <w:r w:rsidRPr="00792BF1">
        <w:rPr>
          <w:rFonts w:asciiTheme="majorHAnsi" w:hAnsiTheme="majorHAnsi"/>
          <w:b/>
          <w:bCs/>
          <w:iCs/>
          <w:color w:val="E36C0A" w:themeColor="accent6" w:themeShade="BF"/>
          <w:sz w:val="24"/>
        </w:rPr>
        <w:lastRenderedPageBreak/>
        <w:t>Welke aspecten moeten aan bod komen in het gesprek?</w:t>
      </w:r>
    </w:p>
    <w:p w14:paraId="081C310B" w14:textId="14350403" w:rsidR="00E66083" w:rsidRPr="004731D1" w:rsidRDefault="00E337A7" w:rsidP="002052FF">
      <w:pPr>
        <w:rPr>
          <w:rFonts w:asciiTheme="majorHAnsi" w:hAnsiTheme="majorHAnsi" w:cstheme="majorHAnsi"/>
          <w:sz w:val="24"/>
        </w:rPr>
      </w:pPr>
      <w:r>
        <w:rPr>
          <w:rFonts w:asciiTheme="majorHAnsi" w:hAnsiTheme="majorHAnsi" w:cstheme="majorHAnsi"/>
          <w:sz w:val="24"/>
        </w:rPr>
        <w:t>In h</w:t>
      </w:r>
      <w:r w:rsidR="00D14D6A" w:rsidRPr="004731D1">
        <w:rPr>
          <w:rFonts w:asciiTheme="majorHAnsi" w:hAnsiTheme="majorHAnsi" w:cstheme="majorHAnsi"/>
          <w:sz w:val="24"/>
        </w:rPr>
        <w:t xml:space="preserve">et gesprek </w:t>
      </w:r>
      <w:r>
        <w:rPr>
          <w:rFonts w:asciiTheme="majorHAnsi" w:hAnsiTheme="majorHAnsi" w:cstheme="majorHAnsi"/>
          <w:sz w:val="24"/>
        </w:rPr>
        <w:t xml:space="preserve">komen de </w:t>
      </w:r>
      <w:r w:rsidR="00D14D6A" w:rsidRPr="004731D1">
        <w:rPr>
          <w:rFonts w:asciiTheme="majorHAnsi" w:hAnsiTheme="majorHAnsi" w:cstheme="majorHAnsi"/>
          <w:sz w:val="24"/>
        </w:rPr>
        <w:t xml:space="preserve">wensen en de verwachtingen van </w:t>
      </w:r>
      <w:r w:rsidR="002052FF" w:rsidRPr="004731D1">
        <w:rPr>
          <w:rFonts w:asciiTheme="majorHAnsi" w:hAnsiTheme="majorHAnsi" w:cstheme="majorHAnsi"/>
          <w:sz w:val="24"/>
        </w:rPr>
        <w:t>patiënt</w:t>
      </w:r>
      <w:r w:rsidR="00D14D6A" w:rsidRPr="004731D1">
        <w:rPr>
          <w:rFonts w:asciiTheme="majorHAnsi" w:hAnsiTheme="majorHAnsi" w:cstheme="majorHAnsi"/>
          <w:sz w:val="24"/>
        </w:rPr>
        <w:t xml:space="preserve"> aan bod</w:t>
      </w:r>
      <w:r>
        <w:rPr>
          <w:rFonts w:asciiTheme="majorHAnsi" w:hAnsiTheme="majorHAnsi" w:cstheme="majorHAnsi"/>
          <w:sz w:val="24"/>
        </w:rPr>
        <w:t xml:space="preserve">, net als het </w:t>
      </w:r>
      <w:r w:rsidR="002052FF" w:rsidRPr="004731D1">
        <w:rPr>
          <w:rFonts w:asciiTheme="majorHAnsi" w:hAnsiTheme="majorHAnsi" w:cstheme="majorHAnsi"/>
          <w:sz w:val="24"/>
        </w:rPr>
        <w:t>realistisch beeld</w:t>
      </w:r>
      <w:r w:rsidR="004C295F">
        <w:rPr>
          <w:rFonts w:asciiTheme="majorHAnsi" w:hAnsiTheme="majorHAnsi" w:cstheme="majorHAnsi"/>
          <w:sz w:val="24"/>
        </w:rPr>
        <w:t xml:space="preserve"> van het te verwachten</w:t>
      </w:r>
      <w:r w:rsidR="00B25B13">
        <w:rPr>
          <w:rFonts w:asciiTheme="majorHAnsi" w:hAnsiTheme="majorHAnsi" w:cstheme="majorHAnsi"/>
          <w:sz w:val="24"/>
        </w:rPr>
        <w:t xml:space="preserve"> be</w:t>
      </w:r>
      <w:r>
        <w:rPr>
          <w:rFonts w:asciiTheme="majorHAnsi" w:hAnsiTheme="majorHAnsi" w:cstheme="majorHAnsi"/>
          <w:sz w:val="24"/>
        </w:rPr>
        <w:t>loop van de behandeling</w:t>
      </w:r>
      <w:r w:rsidR="002052FF" w:rsidRPr="004731D1">
        <w:rPr>
          <w:rFonts w:asciiTheme="majorHAnsi" w:hAnsiTheme="majorHAnsi" w:cstheme="majorHAnsi"/>
          <w:sz w:val="24"/>
        </w:rPr>
        <w:t xml:space="preserve">. </w:t>
      </w:r>
      <w:r w:rsidR="001D5A69" w:rsidRPr="004731D1">
        <w:rPr>
          <w:rFonts w:asciiTheme="majorHAnsi" w:hAnsiTheme="majorHAnsi" w:cstheme="majorHAnsi"/>
          <w:sz w:val="24"/>
        </w:rPr>
        <w:t xml:space="preserve">Het is belangrijk om zowel het oordeel van de patiënt als dat van de arts mee te nemen bij de vraag of het maximaal haalbare of gewenste resultaat opweegt tegen de </w:t>
      </w:r>
      <w:r>
        <w:rPr>
          <w:rFonts w:asciiTheme="majorHAnsi" w:hAnsiTheme="majorHAnsi" w:cstheme="majorHAnsi"/>
          <w:sz w:val="24"/>
        </w:rPr>
        <w:t>nadelen</w:t>
      </w:r>
      <w:r w:rsidRPr="004731D1">
        <w:rPr>
          <w:rFonts w:asciiTheme="majorHAnsi" w:hAnsiTheme="majorHAnsi" w:cstheme="majorHAnsi"/>
          <w:sz w:val="24"/>
        </w:rPr>
        <w:t xml:space="preserve"> </w:t>
      </w:r>
      <w:r w:rsidR="001D5A69" w:rsidRPr="004731D1">
        <w:rPr>
          <w:rFonts w:asciiTheme="majorHAnsi" w:hAnsiTheme="majorHAnsi" w:cstheme="majorHAnsi"/>
          <w:sz w:val="24"/>
        </w:rPr>
        <w:t>van de behandeling.</w:t>
      </w:r>
    </w:p>
    <w:p w14:paraId="58003845" w14:textId="77777777" w:rsidR="0096278A" w:rsidRDefault="0096278A" w:rsidP="002052FF">
      <w:pPr>
        <w:rPr>
          <w:rFonts w:asciiTheme="majorHAnsi" w:hAnsiTheme="majorHAnsi" w:cstheme="majorHAnsi"/>
          <w:sz w:val="24"/>
        </w:rPr>
      </w:pPr>
    </w:p>
    <w:p w14:paraId="3850A89F" w14:textId="417F9EE9" w:rsidR="00E66083" w:rsidRDefault="00E66083" w:rsidP="002052FF">
      <w:pPr>
        <w:rPr>
          <w:rFonts w:asciiTheme="majorHAnsi" w:hAnsiTheme="majorHAnsi"/>
          <w:sz w:val="24"/>
        </w:rPr>
      </w:pPr>
      <w:r>
        <w:rPr>
          <w:rFonts w:asciiTheme="majorHAnsi" w:hAnsiTheme="majorHAnsi"/>
          <w:sz w:val="24"/>
        </w:rPr>
        <w:t>Om het proces van samen beslissen goed te laten werken kan een gestructureerd gesprek door middel van de volgende vier stappen helpen:</w:t>
      </w:r>
    </w:p>
    <w:p w14:paraId="50E605E9" w14:textId="03272D2D" w:rsidR="00E66083" w:rsidRDefault="00E66083" w:rsidP="00025CDC">
      <w:pPr>
        <w:pStyle w:val="Lijstalinea"/>
        <w:numPr>
          <w:ilvl w:val="0"/>
          <w:numId w:val="25"/>
        </w:numPr>
        <w:rPr>
          <w:rFonts w:asciiTheme="majorHAnsi" w:hAnsiTheme="majorHAnsi"/>
          <w:sz w:val="24"/>
        </w:rPr>
      </w:pPr>
      <w:r>
        <w:rPr>
          <w:rFonts w:asciiTheme="majorHAnsi" w:hAnsiTheme="majorHAnsi"/>
          <w:sz w:val="24"/>
        </w:rPr>
        <w:t>Informeer de patiënt</w:t>
      </w:r>
      <w:r w:rsidR="002C6024">
        <w:rPr>
          <w:rFonts w:asciiTheme="majorHAnsi" w:hAnsiTheme="majorHAnsi"/>
          <w:sz w:val="24"/>
        </w:rPr>
        <w:t xml:space="preserve"> dat dit</w:t>
      </w:r>
      <w:r>
        <w:rPr>
          <w:rFonts w:asciiTheme="majorHAnsi" w:hAnsiTheme="majorHAnsi"/>
          <w:sz w:val="24"/>
        </w:rPr>
        <w:t xml:space="preserve"> </w:t>
      </w:r>
      <w:r w:rsidRPr="00E66083">
        <w:rPr>
          <w:rFonts w:asciiTheme="majorHAnsi" w:hAnsiTheme="majorHAnsi"/>
          <w:sz w:val="24"/>
        </w:rPr>
        <w:t>een voorkeurgevoelige beslissing</w:t>
      </w:r>
      <w:r>
        <w:rPr>
          <w:rFonts w:asciiTheme="majorHAnsi" w:hAnsiTheme="majorHAnsi"/>
          <w:sz w:val="24"/>
        </w:rPr>
        <w:t xml:space="preserve"> </w:t>
      </w:r>
      <w:r w:rsidR="002C6024">
        <w:rPr>
          <w:rFonts w:asciiTheme="majorHAnsi" w:hAnsiTheme="majorHAnsi"/>
          <w:sz w:val="24"/>
        </w:rPr>
        <w:t xml:space="preserve">is </w:t>
      </w:r>
      <w:r>
        <w:rPr>
          <w:rFonts w:asciiTheme="majorHAnsi" w:hAnsiTheme="majorHAnsi"/>
          <w:sz w:val="24"/>
        </w:rPr>
        <w:t xml:space="preserve">en dat zijn/haar mening </w:t>
      </w:r>
      <w:r w:rsidR="006040EF">
        <w:rPr>
          <w:rFonts w:asciiTheme="majorHAnsi" w:hAnsiTheme="majorHAnsi"/>
          <w:sz w:val="24"/>
        </w:rPr>
        <w:t xml:space="preserve">belangrijk is. </w:t>
      </w:r>
      <w:r w:rsidR="006040EF">
        <w:rPr>
          <w:rFonts w:asciiTheme="majorHAnsi" w:hAnsiTheme="majorHAnsi"/>
          <w:sz w:val="24"/>
        </w:rPr>
        <w:br/>
        <w:t>Dit geeft de</w:t>
      </w:r>
      <w:r>
        <w:rPr>
          <w:rFonts w:asciiTheme="majorHAnsi" w:hAnsiTheme="majorHAnsi"/>
          <w:sz w:val="24"/>
        </w:rPr>
        <w:t xml:space="preserve"> patiënt de ruimte om zijn/haar uitgangspunt te benoemen en daarmee begrijpt een zorgverlener soms beter waarom patiënt een bepaalde voorkeur heeft. </w:t>
      </w:r>
    </w:p>
    <w:p w14:paraId="31B7527E" w14:textId="0ACCB4CD" w:rsidR="00E66083" w:rsidRDefault="007B1993" w:rsidP="00025CDC">
      <w:pPr>
        <w:pStyle w:val="Lijstalinea"/>
        <w:numPr>
          <w:ilvl w:val="0"/>
          <w:numId w:val="25"/>
        </w:numPr>
        <w:rPr>
          <w:rFonts w:asciiTheme="majorHAnsi" w:hAnsiTheme="majorHAnsi"/>
          <w:sz w:val="24"/>
        </w:rPr>
      </w:pPr>
      <w:r>
        <w:rPr>
          <w:rFonts w:asciiTheme="majorHAnsi" w:hAnsiTheme="majorHAnsi"/>
          <w:sz w:val="24"/>
        </w:rPr>
        <w:t>Leg uit welke opties er zijn</w:t>
      </w:r>
      <w:r w:rsidR="00025CDC">
        <w:rPr>
          <w:rFonts w:asciiTheme="majorHAnsi" w:hAnsiTheme="majorHAnsi"/>
          <w:sz w:val="24"/>
        </w:rPr>
        <w:t>.</w:t>
      </w:r>
      <w:r>
        <w:rPr>
          <w:rFonts w:asciiTheme="majorHAnsi" w:hAnsiTheme="majorHAnsi"/>
          <w:sz w:val="24"/>
        </w:rPr>
        <w:br/>
      </w:r>
      <w:r w:rsidR="00E337A7">
        <w:rPr>
          <w:rFonts w:asciiTheme="majorHAnsi" w:hAnsiTheme="majorHAnsi"/>
          <w:sz w:val="24"/>
        </w:rPr>
        <w:t xml:space="preserve">Operatief behandelen is de gouden standaard, bij deze selectieve groep patiënten kan niet operatief behandelen een passende optie zijn. Let op, hierbij </w:t>
      </w:r>
      <w:r w:rsidRPr="004D4CEB">
        <w:rPr>
          <w:rFonts w:asciiTheme="majorHAnsi" w:hAnsiTheme="majorHAnsi"/>
          <w:sz w:val="24"/>
        </w:rPr>
        <w:t>is</w:t>
      </w:r>
      <w:r w:rsidR="00E337A7">
        <w:rPr>
          <w:rFonts w:asciiTheme="majorHAnsi" w:hAnsiTheme="majorHAnsi"/>
          <w:sz w:val="24"/>
        </w:rPr>
        <w:t xml:space="preserve"> het</w:t>
      </w:r>
      <w:r w:rsidRPr="004D4CEB">
        <w:rPr>
          <w:rFonts w:asciiTheme="majorHAnsi" w:hAnsiTheme="majorHAnsi"/>
          <w:sz w:val="24"/>
        </w:rPr>
        <w:t xml:space="preserve"> belangrijk te benadrukken dat ‘niet</w:t>
      </w:r>
      <w:r w:rsidR="00F57823">
        <w:rPr>
          <w:rFonts w:asciiTheme="majorHAnsi" w:hAnsiTheme="majorHAnsi"/>
          <w:sz w:val="24"/>
        </w:rPr>
        <w:t xml:space="preserve"> </w:t>
      </w:r>
      <w:r w:rsidRPr="004D4CEB">
        <w:rPr>
          <w:rFonts w:asciiTheme="majorHAnsi" w:hAnsiTheme="majorHAnsi"/>
          <w:sz w:val="24"/>
        </w:rPr>
        <w:t>opereren’ niet gelijk staat aan ‘niet</w:t>
      </w:r>
      <w:r w:rsidR="00F57823">
        <w:rPr>
          <w:rFonts w:asciiTheme="majorHAnsi" w:hAnsiTheme="majorHAnsi"/>
          <w:sz w:val="24"/>
        </w:rPr>
        <w:t xml:space="preserve"> </w:t>
      </w:r>
      <w:r w:rsidRPr="004D4CEB">
        <w:rPr>
          <w:rFonts w:asciiTheme="majorHAnsi" w:hAnsiTheme="majorHAnsi"/>
          <w:sz w:val="24"/>
        </w:rPr>
        <w:t xml:space="preserve">behandelen’. </w:t>
      </w:r>
    </w:p>
    <w:p w14:paraId="2E98190F" w14:textId="2F1C6BBE" w:rsidR="00FA2375" w:rsidRDefault="007B1993" w:rsidP="00025CDC">
      <w:pPr>
        <w:pStyle w:val="Lijstalinea"/>
        <w:numPr>
          <w:ilvl w:val="0"/>
          <w:numId w:val="25"/>
        </w:numPr>
        <w:rPr>
          <w:rFonts w:asciiTheme="majorHAnsi" w:hAnsiTheme="majorHAnsi"/>
          <w:sz w:val="24"/>
        </w:rPr>
      </w:pPr>
      <w:r>
        <w:rPr>
          <w:rFonts w:asciiTheme="majorHAnsi" w:hAnsiTheme="majorHAnsi"/>
          <w:sz w:val="24"/>
        </w:rPr>
        <w:t>Bespreek welke kenmerken van de behandeling het belangrijkste zijn voor de patiënt en ondersteun patiën</w:t>
      </w:r>
      <w:r w:rsidR="002B3AB0">
        <w:rPr>
          <w:rFonts w:asciiTheme="majorHAnsi" w:hAnsiTheme="majorHAnsi"/>
          <w:sz w:val="24"/>
        </w:rPr>
        <w:t>t in de overwegingen.</w:t>
      </w:r>
      <w:r w:rsidR="002B3AB0">
        <w:rPr>
          <w:rFonts w:asciiTheme="majorHAnsi" w:hAnsiTheme="majorHAnsi"/>
          <w:sz w:val="24"/>
        </w:rPr>
        <w:br/>
        <w:t xml:space="preserve">Een </w:t>
      </w:r>
      <w:proofErr w:type="spellStart"/>
      <w:r w:rsidR="000D11B5">
        <w:rPr>
          <w:rFonts w:asciiTheme="majorHAnsi" w:hAnsiTheme="majorHAnsi"/>
          <w:sz w:val="24"/>
        </w:rPr>
        <w:t>factsheet</w:t>
      </w:r>
      <w:proofErr w:type="spellEnd"/>
      <w:r w:rsidR="000D11B5">
        <w:rPr>
          <w:rFonts w:asciiTheme="majorHAnsi" w:hAnsiTheme="majorHAnsi"/>
          <w:sz w:val="24"/>
        </w:rPr>
        <w:t xml:space="preserve"> of zakkaartje</w:t>
      </w:r>
      <w:r>
        <w:rPr>
          <w:rFonts w:asciiTheme="majorHAnsi" w:hAnsiTheme="majorHAnsi"/>
          <w:sz w:val="24"/>
        </w:rPr>
        <w:t xml:space="preserve"> kan u hierbij helpen. </w:t>
      </w:r>
      <w:r w:rsidRPr="00602257">
        <w:rPr>
          <w:rFonts w:asciiTheme="majorHAnsi" w:hAnsiTheme="majorHAnsi"/>
          <w:sz w:val="24"/>
        </w:rPr>
        <w:t xml:space="preserve">Het gesprek </w:t>
      </w:r>
      <w:r w:rsidR="00FA2375">
        <w:rPr>
          <w:rFonts w:asciiTheme="majorHAnsi" w:hAnsiTheme="majorHAnsi"/>
          <w:sz w:val="24"/>
        </w:rPr>
        <w:t>is ook bedoeld om te helpen bij een zorgvuldige patiëntselectie, om</w:t>
      </w:r>
      <w:r w:rsidRPr="00602257">
        <w:rPr>
          <w:rFonts w:asciiTheme="majorHAnsi" w:hAnsiTheme="majorHAnsi"/>
          <w:sz w:val="24"/>
        </w:rPr>
        <w:t xml:space="preserve"> patiënten te behoeden voor</w:t>
      </w:r>
      <w:r w:rsidR="00FA2375">
        <w:rPr>
          <w:rFonts w:asciiTheme="majorHAnsi" w:hAnsiTheme="majorHAnsi"/>
          <w:sz w:val="24"/>
        </w:rPr>
        <w:t xml:space="preserve"> één van deze twee ongewenste uitkomsten: </w:t>
      </w:r>
    </w:p>
    <w:p w14:paraId="41976CC6" w14:textId="2C5784DC" w:rsidR="00FA2375" w:rsidRDefault="00FA2375" w:rsidP="00760763">
      <w:pPr>
        <w:pStyle w:val="Lijstalinea"/>
        <w:numPr>
          <w:ilvl w:val="1"/>
          <w:numId w:val="25"/>
        </w:numPr>
        <w:rPr>
          <w:rFonts w:asciiTheme="majorHAnsi" w:hAnsiTheme="majorHAnsi"/>
          <w:sz w:val="24"/>
        </w:rPr>
      </w:pPr>
      <w:r>
        <w:rPr>
          <w:rFonts w:asciiTheme="majorHAnsi" w:hAnsiTheme="majorHAnsi"/>
          <w:sz w:val="24"/>
        </w:rPr>
        <w:t>Selectie voor een</w:t>
      </w:r>
      <w:r w:rsidR="00025CDC">
        <w:rPr>
          <w:rFonts w:asciiTheme="majorHAnsi" w:hAnsiTheme="majorHAnsi"/>
          <w:sz w:val="24"/>
        </w:rPr>
        <w:t xml:space="preserve"> </w:t>
      </w:r>
      <w:r w:rsidR="007B1993" w:rsidRPr="00602257">
        <w:rPr>
          <w:rFonts w:asciiTheme="majorHAnsi" w:hAnsiTheme="majorHAnsi"/>
          <w:sz w:val="24"/>
        </w:rPr>
        <w:t>operatie</w:t>
      </w:r>
      <w:r>
        <w:rPr>
          <w:rFonts w:asciiTheme="majorHAnsi" w:hAnsiTheme="majorHAnsi"/>
          <w:sz w:val="24"/>
        </w:rPr>
        <w:t xml:space="preserve"> </w:t>
      </w:r>
      <w:r w:rsidR="007B1993" w:rsidRPr="00602257">
        <w:rPr>
          <w:rFonts w:asciiTheme="majorHAnsi" w:hAnsiTheme="majorHAnsi"/>
          <w:sz w:val="24"/>
        </w:rPr>
        <w:t xml:space="preserve">met </w:t>
      </w:r>
      <w:r w:rsidR="0070628B">
        <w:rPr>
          <w:rFonts w:asciiTheme="majorHAnsi" w:hAnsiTheme="majorHAnsi"/>
          <w:sz w:val="24"/>
        </w:rPr>
        <w:t>hoog</w:t>
      </w:r>
      <w:r w:rsidR="007B1993" w:rsidRPr="00602257">
        <w:rPr>
          <w:rFonts w:asciiTheme="majorHAnsi" w:hAnsiTheme="majorHAnsi"/>
          <w:sz w:val="24"/>
        </w:rPr>
        <w:t xml:space="preserve"> risico op overlijden op korte termijn, </w:t>
      </w:r>
      <w:r>
        <w:rPr>
          <w:rFonts w:asciiTheme="majorHAnsi" w:hAnsiTheme="majorHAnsi"/>
          <w:sz w:val="24"/>
        </w:rPr>
        <w:t xml:space="preserve">ernstige </w:t>
      </w:r>
      <w:r w:rsidR="007B1993" w:rsidRPr="00602257">
        <w:rPr>
          <w:rFonts w:asciiTheme="majorHAnsi" w:hAnsiTheme="majorHAnsi"/>
          <w:sz w:val="24"/>
        </w:rPr>
        <w:t xml:space="preserve">complicaties </w:t>
      </w:r>
      <w:r>
        <w:rPr>
          <w:rFonts w:asciiTheme="majorHAnsi" w:hAnsiTheme="majorHAnsi"/>
          <w:sz w:val="24"/>
        </w:rPr>
        <w:t>of</w:t>
      </w:r>
      <w:r w:rsidRPr="00602257">
        <w:rPr>
          <w:rFonts w:asciiTheme="majorHAnsi" w:hAnsiTheme="majorHAnsi"/>
          <w:sz w:val="24"/>
        </w:rPr>
        <w:t xml:space="preserve"> </w:t>
      </w:r>
      <w:r w:rsidR="007B1993" w:rsidRPr="00602257">
        <w:rPr>
          <w:rFonts w:asciiTheme="majorHAnsi" w:hAnsiTheme="majorHAnsi"/>
          <w:sz w:val="24"/>
        </w:rPr>
        <w:t>onsuccesvolle revalidatie</w:t>
      </w:r>
      <w:r w:rsidR="00056E3D">
        <w:rPr>
          <w:rFonts w:asciiTheme="majorHAnsi" w:hAnsiTheme="majorHAnsi"/>
          <w:sz w:val="24"/>
        </w:rPr>
        <w:t>;</w:t>
      </w:r>
    </w:p>
    <w:p w14:paraId="2B3AE0E5" w14:textId="01985E1A" w:rsidR="00E66083" w:rsidRDefault="00FA2375" w:rsidP="00760763">
      <w:pPr>
        <w:pStyle w:val="Lijstalinea"/>
        <w:numPr>
          <w:ilvl w:val="1"/>
          <w:numId w:val="25"/>
        </w:numPr>
        <w:rPr>
          <w:rFonts w:asciiTheme="majorHAnsi" w:hAnsiTheme="majorHAnsi"/>
          <w:sz w:val="24"/>
        </w:rPr>
      </w:pPr>
      <w:r>
        <w:rPr>
          <w:rFonts w:asciiTheme="majorHAnsi" w:hAnsiTheme="majorHAnsi"/>
          <w:sz w:val="24"/>
        </w:rPr>
        <w:t xml:space="preserve">Een </w:t>
      </w:r>
      <w:r w:rsidR="009464BD">
        <w:rPr>
          <w:rFonts w:asciiTheme="majorHAnsi" w:hAnsiTheme="majorHAnsi"/>
          <w:sz w:val="24"/>
        </w:rPr>
        <w:t xml:space="preserve">verkeerde patiëntselectie voor </w:t>
      </w:r>
      <w:r>
        <w:rPr>
          <w:rFonts w:asciiTheme="majorHAnsi" w:hAnsiTheme="majorHAnsi"/>
          <w:sz w:val="24"/>
        </w:rPr>
        <w:t>niet operatief manage</w:t>
      </w:r>
      <w:r w:rsidR="004C295F">
        <w:rPr>
          <w:rFonts w:asciiTheme="majorHAnsi" w:hAnsiTheme="majorHAnsi"/>
          <w:sz w:val="24"/>
        </w:rPr>
        <w:t>me</w:t>
      </w:r>
      <w:r>
        <w:rPr>
          <w:rFonts w:asciiTheme="majorHAnsi" w:hAnsiTheme="majorHAnsi"/>
          <w:sz w:val="24"/>
        </w:rPr>
        <w:t>nt</w:t>
      </w:r>
      <w:r w:rsidRPr="00602257">
        <w:rPr>
          <w:rFonts w:asciiTheme="majorHAnsi" w:hAnsiTheme="majorHAnsi"/>
          <w:sz w:val="24"/>
        </w:rPr>
        <w:t xml:space="preserve"> </w:t>
      </w:r>
      <w:r w:rsidR="007B1993" w:rsidRPr="00602257">
        <w:rPr>
          <w:rFonts w:asciiTheme="majorHAnsi" w:hAnsiTheme="majorHAnsi"/>
          <w:sz w:val="24"/>
        </w:rPr>
        <w:t>waarbij patiënten misschien niet op korte termijn</w:t>
      </w:r>
      <w:r>
        <w:rPr>
          <w:rFonts w:asciiTheme="majorHAnsi" w:hAnsiTheme="majorHAnsi"/>
          <w:sz w:val="24"/>
        </w:rPr>
        <w:t xml:space="preserve"> </w:t>
      </w:r>
      <w:r w:rsidR="00F57823">
        <w:rPr>
          <w:rFonts w:asciiTheme="majorHAnsi" w:hAnsiTheme="majorHAnsi"/>
          <w:sz w:val="24"/>
        </w:rPr>
        <w:t xml:space="preserve">overlijden </w:t>
      </w:r>
      <w:r>
        <w:rPr>
          <w:rFonts w:asciiTheme="majorHAnsi" w:hAnsiTheme="majorHAnsi"/>
          <w:sz w:val="24"/>
        </w:rPr>
        <w:t>en leven</w:t>
      </w:r>
      <w:r w:rsidR="007B1993" w:rsidRPr="00602257">
        <w:rPr>
          <w:rFonts w:asciiTheme="majorHAnsi" w:hAnsiTheme="majorHAnsi"/>
          <w:sz w:val="24"/>
        </w:rPr>
        <w:t xml:space="preserve"> met discomfort, lagere kwaliteit van leven en weinig functionele mobiliteit</w:t>
      </w:r>
      <w:r>
        <w:rPr>
          <w:rFonts w:asciiTheme="majorHAnsi" w:hAnsiTheme="majorHAnsi"/>
          <w:sz w:val="24"/>
        </w:rPr>
        <w:t>.</w:t>
      </w:r>
    </w:p>
    <w:p w14:paraId="18C703F5" w14:textId="66EC2D04" w:rsidR="004731D1" w:rsidRDefault="007B1993" w:rsidP="00116D62">
      <w:pPr>
        <w:pStyle w:val="Lijstalinea"/>
        <w:numPr>
          <w:ilvl w:val="0"/>
          <w:numId w:val="25"/>
        </w:numPr>
        <w:rPr>
          <w:rFonts w:asciiTheme="majorHAnsi" w:hAnsiTheme="majorHAnsi"/>
          <w:sz w:val="24"/>
        </w:rPr>
      </w:pPr>
      <w:r>
        <w:rPr>
          <w:rFonts w:asciiTheme="majorHAnsi" w:hAnsiTheme="majorHAnsi"/>
          <w:sz w:val="24"/>
        </w:rPr>
        <w:t>Bespreek welke rol patiënt en familie wil</w:t>
      </w:r>
      <w:r w:rsidR="00056E3D">
        <w:rPr>
          <w:rFonts w:asciiTheme="majorHAnsi" w:hAnsiTheme="majorHAnsi"/>
          <w:sz w:val="24"/>
        </w:rPr>
        <w:t>len</w:t>
      </w:r>
      <w:r>
        <w:rPr>
          <w:rFonts w:asciiTheme="majorHAnsi" w:hAnsiTheme="majorHAnsi"/>
          <w:sz w:val="24"/>
        </w:rPr>
        <w:t xml:space="preserve"> hebben in de besluitvorming</w:t>
      </w:r>
      <w:r w:rsidR="000D11B5">
        <w:rPr>
          <w:rFonts w:asciiTheme="majorHAnsi" w:hAnsiTheme="majorHAnsi"/>
          <w:sz w:val="24"/>
        </w:rPr>
        <w:t>.</w:t>
      </w:r>
      <w:r>
        <w:rPr>
          <w:rFonts w:asciiTheme="majorHAnsi" w:hAnsiTheme="majorHAnsi"/>
          <w:sz w:val="24"/>
        </w:rPr>
        <w:t xml:space="preserve"> </w:t>
      </w:r>
      <w:r w:rsidR="000D11B5">
        <w:rPr>
          <w:rFonts w:asciiTheme="majorHAnsi" w:hAnsiTheme="majorHAnsi"/>
          <w:sz w:val="24"/>
        </w:rPr>
        <w:t>N</w:t>
      </w:r>
      <w:r>
        <w:rPr>
          <w:rFonts w:asciiTheme="majorHAnsi" w:hAnsiTheme="majorHAnsi"/>
          <w:sz w:val="24"/>
        </w:rPr>
        <w:t xml:space="preserve">eem samen een beslissing en bespreek de vervolgstappen. </w:t>
      </w:r>
    </w:p>
    <w:p w14:paraId="5E9D85B2" w14:textId="2FA1E93A" w:rsidR="0055608E" w:rsidRPr="004731D1" w:rsidRDefault="004731D1" w:rsidP="004731D1">
      <w:pPr>
        <w:rPr>
          <w:rFonts w:asciiTheme="majorHAnsi" w:hAnsiTheme="majorHAnsi"/>
          <w:sz w:val="24"/>
        </w:rPr>
      </w:pPr>
      <w:r>
        <w:rPr>
          <w:rFonts w:asciiTheme="majorHAnsi" w:hAnsiTheme="majorHAnsi"/>
          <w:sz w:val="24"/>
        </w:rPr>
        <w:t xml:space="preserve">Spreek indien meer bedenktijd nodig is duidelijk af wanneer een keuze gemaakt moet worden en </w:t>
      </w:r>
      <w:r w:rsidR="00622578">
        <w:rPr>
          <w:rFonts w:asciiTheme="majorHAnsi" w:hAnsiTheme="majorHAnsi"/>
          <w:sz w:val="24"/>
        </w:rPr>
        <w:t>het</w:t>
      </w:r>
      <w:r w:rsidR="000D11B5">
        <w:rPr>
          <w:rFonts w:asciiTheme="majorHAnsi" w:hAnsiTheme="majorHAnsi"/>
          <w:sz w:val="24"/>
        </w:rPr>
        <w:t xml:space="preserve"> </w:t>
      </w:r>
      <w:r>
        <w:rPr>
          <w:rFonts w:asciiTheme="majorHAnsi" w:hAnsiTheme="majorHAnsi"/>
          <w:sz w:val="24"/>
        </w:rPr>
        <w:t xml:space="preserve">vervolggesprek wordt gevoerd. </w:t>
      </w:r>
      <w:r w:rsidR="00025CDC" w:rsidRPr="004731D1">
        <w:rPr>
          <w:rFonts w:asciiTheme="majorHAnsi" w:hAnsiTheme="majorHAnsi"/>
          <w:sz w:val="24"/>
        </w:rPr>
        <w:br/>
      </w:r>
    </w:p>
    <w:p w14:paraId="2C05E005" w14:textId="52A323B6" w:rsidR="001A21A3" w:rsidRPr="00D20268" w:rsidRDefault="00E3291E">
      <w:pPr>
        <w:rPr>
          <w:rFonts w:asciiTheme="majorHAnsi" w:hAnsiTheme="majorHAnsi" w:cstheme="majorHAnsi"/>
          <w:b/>
          <w:bCs/>
          <w:sz w:val="24"/>
        </w:rPr>
      </w:pPr>
      <w:r w:rsidRPr="00D20268">
        <w:rPr>
          <w:rFonts w:asciiTheme="majorHAnsi" w:hAnsiTheme="majorHAnsi" w:cstheme="majorHAnsi"/>
          <w:b/>
          <w:bCs/>
          <w:sz w:val="24"/>
        </w:rPr>
        <w:t>Voorbeelden van</w:t>
      </w:r>
      <w:r w:rsidR="00F76498" w:rsidRPr="00D20268">
        <w:rPr>
          <w:rFonts w:asciiTheme="majorHAnsi" w:hAnsiTheme="majorHAnsi" w:cstheme="majorHAnsi"/>
          <w:b/>
          <w:bCs/>
          <w:sz w:val="24"/>
        </w:rPr>
        <w:t xml:space="preserve"> verkennende</w:t>
      </w:r>
      <w:r w:rsidRPr="00D20268">
        <w:rPr>
          <w:rFonts w:asciiTheme="majorHAnsi" w:hAnsiTheme="majorHAnsi" w:cstheme="majorHAnsi"/>
          <w:b/>
          <w:bCs/>
          <w:sz w:val="24"/>
        </w:rPr>
        <w:t xml:space="preserve"> vragen</w:t>
      </w:r>
      <w:r w:rsidR="00180D19" w:rsidRPr="00D20268">
        <w:rPr>
          <w:rFonts w:asciiTheme="majorHAnsi" w:hAnsiTheme="majorHAnsi" w:cstheme="majorHAnsi"/>
          <w:b/>
          <w:bCs/>
          <w:sz w:val="24"/>
        </w:rPr>
        <w:t xml:space="preserve"> rond wensen en verwachtingen</w:t>
      </w:r>
      <w:r w:rsidR="00F76498" w:rsidRPr="00D20268">
        <w:rPr>
          <w:rFonts w:asciiTheme="majorHAnsi" w:hAnsiTheme="majorHAnsi" w:cstheme="majorHAnsi"/>
          <w:b/>
          <w:bCs/>
          <w:sz w:val="24"/>
        </w:rPr>
        <w:t xml:space="preserve"> zijn</w:t>
      </w:r>
      <w:r w:rsidRPr="00D20268">
        <w:rPr>
          <w:rFonts w:asciiTheme="majorHAnsi" w:hAnsiTheme="majorHAnsi" w:cstheme="majorHAnsi"/>
          <w:b/>
          <w:bCs/>
          <w:sz w:val="24"/>
        </w:rPr>
        <w:t>:</w:t>
      </w:r>
    </w:p>
    <w:p w14:paraId="079F422A" w14:textId="7B719ADB" w:rsidR="00BF5738" w:rsidRPr="00993955" w:rsidRDefault="00BF5738" w:rsidP="00993955">
      <w:pPr>
        <w:pStyle w:val="Lijstalinea"/>
        <w:numPr>
          <w:ilvl w:val="0"/>
          <w:numId w:val="20"/>
        </w:numPr>
        <w:rPr>
          <w:rFonts w:asciiTheme="majorHAnsi" w:hAnsiTheme="majorHAnsi"/>
          <w:sz w:val="24"/>
        </w:rPr>
      </w:pPr>
      <w:r w:rsidRPr="00993955">
        <w:rPr>
          <w:rFonts w:asciiTheme="majorHAnsi" w:hAnsiTheme="majorHAnsi"/>
          <w:sz w:val="24"/>
        </w:rPr>
        <w:t xml:space="preserve">Wat is voor u het belangrijkste doel </w:t>
      </w:r>
      <w:r w:rsidR="002C26D6" w:rsidRPr="00993955">
        <w:rPr>
          <w:rFonts w:asciiTheme="majorHAnsi" w:hAnsiTheme="majorHAnsi"/>
          <w:sz w:val="24"/>
        </w:rPr>
        <w:t xml:space="preserve">bij </w:t>
      </w:r>
      <w:r w:rsidR="00A859C7">
        <w:rPr>
          <w:rFonts w:asciiTheme="majorHAnsi" w:hAnsiTheme="majorHAnsi"/>
          <w:sz w:val="24"/>
        </w:rPr>
        <w:t>het</w:t>
      </w:r>
      <w:r w:rsidR="002C26D6" w:rsidRPr="00993955">
        <w:rPr>
          <w:rFonts w:asciiTheme="majorHAnsi" w:hAnsiTheme="majorHAnsi"/>
          <w:sz w:val="24"/>
        </w:rPr>
        <w:t xml:space="preserve"> behandel</w:t>
      </w:r>
      <w:r w:rsidR="00A859C7">
        <w:rPr>
          <w:rFonts w:asciiTheme="majorHAnsi" w:hAnsiTheme="majorHAnsi"/>
          <w:sz w:val="24"/>
        </w:rPr>
        <w:t>en</w:t>
      </w:r>
      <w:r w:rsidR="002C26D6" w:rsidRPr="00993955">
        <w:rPr>
          <w:rFonts w:asciiTheme="majorHAnsi" w:hAnsiTheme="majorHAnsi"/>
          <w:sz w:val="24"/>
        </w:rPr>
        <w:t xml:space="preserve"> van uw heupfractuur?</w:t>
      </w:r>
    </w:p>
    <w:p w14:paraId="2A62F1D1" w14:textId="1DC7E067" w:rsidR="003B1570" w:rsidRPr="002C26D6" w:rsidRDefault="00025CDC" w:rsidP="00993955">
      <w:pPr>
        <w:pStyle w:val="Lijstalinea"/>
        <w:numPr>
          <w:ilvl w:val="0"/>
          <w:numId w:val="20"/>
        </w:numPr>
      </w:pPr>
      <w:r>
        <w:rPr>
          <w:rFonts w:asciiTheme="majorHAnsi" w:hAnsiTheme="majorHAnsi"/>
          <w:sz w:val="24"/>
        </w:rPr>
        <w:t>Waar woonde u</w:t>
      </w:r>
      <w:r w:rsidR="002C26D6" w:rsidRPr="00993955">
        <w:rPr>
          <w:rFonts w:asciiTheme="majorHAnsi" w:hAnsiTheme="majorHAnsi"/>
          <w:sz w:val="24"/>
        </w:rPr>
        <w:t xml:space="preserve"> en</w:t>
      </w:r>
      <w:r>
        <w:rPr>
          <w:rFonts w:asciiTheme="majorHAnsi" w:hAnsiTheme="majorHAnsi"/>
          <w:sz w:val="24"/>
        </w:rPr>
        <w:t xml:space="preserve"> hoe was uw</w:t>
      </w:r>
      <w:r w:rsidR="002C26D6" w:rsidRPr="00993955">
        <w:rPr>
          <w:rFonts w:asciiTheme="majorHAnsi" w:hAnsiTheme="majorHAnsi"/>
          <w:sz w:val="24"/>
        </w:rPr>
        <w:t xml:space="preserve"> kwaliteit van leven voor de heupfractuur?</w:t>
      </w:r>
    </w:p>
    <w:p w14:paraId="11B89260" w14:textId="615E3BEB" w:rsidR="000543DF" w:rsidRDefault="00A57759">
      <w:pPr>
        <w:pStyle w:val="Lijstalinea"/>
        <w:numPr>
          <w:ilvl w:val="0"/>
          <w:numId w:val="20"/>
        </w:numPr>
        <w:rPr>
          <w:rFonts w:asciiTheme="majorHAnsi" w:hAnsiTheme="majorHAnsi"/>
          <w:sz w:val="24"/>
        </w:rPr>
      </w:pPr>
      <w:r w:rsidRPr="00993955">
        <w:rPr>
          <w:rFonts w:asciiTheme="majorHAnsi" w:hAnsiTheme="majorHAnsi"/>
          <w:sz w:val="24"/>
        </w:rPr>
        <w:t>W</w:t>
      </w:r>
      <w:r w:rsidR="00025CDC">
        <w:rPr>
          <w:rFonts w:asciiTheme="majorHAnsi" w:hAnsiTheme="majorHAnsi"/>
          <w:sz w:val="24"/>
        </w:rPr>
        <w:t>at vind</w:t>
      </w:r>
      <w:r w:rsidR="00056E3D">
        <w:rPr>
          <w:rFonts w:asciiTheme="majorHAnsi" w:hAnsiTheme="majorHAnsi"/>
          <w:sz w:val="24"/>
        </w:rPr>
        <w:t>t</w:t>
      </w:r>
      <w:r w:rsidR="00025CDC">
        <w:rPr>
          <w:rFonts w:asciiTheme="majorHAnsi" w:hAnsiTheme="majorHAnsi"/>
          <w:sz w:val="24"/>
        </w:rPr>
        <w:t xml:space="preserve"> u nog leuk om te doen en waar geniet u nog van</w:t>
      </w:r>
      <w:r w:rsidRPr="00993955">
        <w:rPr>
          <w:rFonts w:asciiTheme="majorHAnsi" w:hAnsiTheme="majorHAnsi"/>
          <w:sz w:val="24"/>
        </w:rPr>
        <w:t>?</w:t>
      </w:r>
      <w:r w:rsidR="00E3291E" w:rsidRPr="00993955" w:rsidDel="00E3291E">
        <w:rPr>
          <w:rFonts w:asciiTheme="majorHAnsi" w:hAnsiTheme="majorHAnsi"/>
          <w:sz w:val="24"/>
        </w:rPr>
        <w:t xml:space="preserve"> </w:t>
      </w:r>
    </w:p>
    <w:p w14:paraId="2561E866" w14:textId="5FFC8786" w:rsidR="00DD24A0" w:rsidRPr="00993955" w:rsidRDefault="00DD24A0" w:rsidP="00993955">
      <w:pPr>
        <w:pStyle w:val="Lijstalinea"/>
        <w:numPr>
          <w:ilvl w:val="0"/>
          <w:numId w:val="20"/>
        </w:numPr>
        <w:rPr>
          <w:rFonts w:asciiTheme="majorHAnsi" w:hAnsiTheme="majorHAnsi"/>
          <w:sz w:val="24"/>
        </w:rPr>
      </w:pPr>
      <w:r>
        <w:rPr>
          <w:rFonts w:asciiTheme="majorHAnsi" w:hAnsiTheme="majorHAnsi"/>
          <w:sz w:val="24"/>
        </w:rPr>
        <w:t>Wat verwacht u van een eventuele operatie</w:t>
      </w:r>
      <w:r w:rsidR="00A859C7">
        <w:rPr>
          <w:rFonts w:asciiTheme="majorHAnsi" w:hAnsiTheme="majorHAnsi"/>
          <w:sz w:val="24"/>
        </w:rPr>
        <w:t xml:space="preserve"> en wat zijn uw verwachtingen rond het herstel na een operatie</w:t>
      </w:r>
      <w:r>
        <w:rPr>
          <w:rFonts w:asciiTheme="majorHAnsi" w:hAnsiTheme="majorHAnsi"/>
          <w:sz w:val="24"/>
        </w:rPr>
        <w:t xml:space="preserve">? </w:t>
      </w:r>
    </w:p>
    <w:p w14:paraId="672E912C" w14:textId="507D5663" w:rsidR="000543DF" w:rsidRDefault="00025CDC" w:rsidP="00993955">
      <w:pPr>
        <w:pStyle w:val="Lijstalinea"/>
        <w:numPr>
          <w:ilvl w:val="0"/>
          <w:numId w:val="20"/>
        </w:numPr>
        <w:rPr>
          <w:rFonts w:asciiTheme="majorHAnsi" w:hAnsiTheme="majorHAnsi"/>
          <w:sz w:val="24"/>
        </w:rPr>
      </w:pPr>
      <w:r>
        <w:rPr>
          <w:rFonts w:asciiTheme="majorHAnsi" w:hAnsiTheme="majorHAnsi"/>
          <w:sz w:val="24"/>
        </w:rPr>
        <w:t>Wat verwacht u van de laatste maanden</w:t>
      </w:r>
      <w:r w:rsidR="001170FB">
        <w:rPr>
          <w:rFonts w:asciiTheme="majorHAnsi" w:hAnsiTheme="majorHAnsi"/>
          <w:sz w:val="24"/>
        </w:rPr>
        <w:t>/jaren</w:t>
      </w:r>
      <w:r>
        <w:rPr>
          <w:rFonts w:asciiTheme="majorHAnsi" w:hAnsiTheme="majorHAnsi"/>
          <w:sz w:val="24"/>
        </w:rPr>
        <w:t xml:space="preserve"> van uw leven</w:t>
      </w:r>
      <w:r w:rsidR="000543DF" w:rsidRPr="00993955">
        <w:rPr>
          <w:rFonts w:asciiTheme="majorHAnsi" w:hAnsiTheme="majorHAnsi"/>
          <w:sz w:val="24"/>
        </w:rPr>
        <w:t>?</w:t>
      </w:r>
    </w:p>
    <w:p w14:paraId="7367FD3C" w14:textId="0070B405" w:rsidR="001170FB" w:rsidRDefault="001170FB" w:rsidP="001170FB">
      <w:pPr>
        <w:pStyle w:val="Lijstalinea"/>
        <w:numPr>
          <w:ilvl w:val="0"/>
          <w:numId w:val="20"/>
        </w:numPr>
        <w:rPr>
          <w:rFonts w:asciiTheme="majorHAnsi" w:hAnsiTheme="majorHAnsi"/>
          <w:sz w:val="24"/>
        </w:rPr>
      </w:pPr>
      <w:r>
        <w:rPr>
          <w:rFonts w:asciiTheme="majorHAnsi" w:hAnsiTheme="majorHAnsi"/>
          <w:sz w:val="24"/>
        </w:rPr>
        <w:t>H</w:t>
      </w:r>
      <w:r w:rsidRPr="001170FB">
        <w:rPr>
          <w:rFonts w:asciiTheme="majorHAnsi" w:hAnsiTheme="majorHAnsi"/>
          <w:sz w:val="24"/>
        </w:rPr>
        <w:t>eeft u hier al eens over gesprok</w:t>
      </w:r>
      <w:r>
        <w:rPr>
          <w:rFonts w:asciiTheme="majorHAnsi" w:hAnsiTheme="majorHAnsi"/>
          <w:sz w:val="24"/>
        </w:rPr>
        <w:t>en met uw familie of huisarts?’</w:t>
      </w:r>
    </w:p>
    <w:p w14:paraId="62977F2B" w14:textId="6520484F" w:rsidR="009A3010" w:rsidRDefault="009A3010">
      <w:pPr>
        <w:rPr>
          <w:rFonts w:asciiTheme="majorHAnsi" w:hAnsiTheme="majorHAnsi"/>
          <w:sz w:val="24"/>
        </w:rPr>
      </w:pPr>
    </w:p>
    <w:p w14:paraId="2282FAB5" w14:textId="4DF708F4" w:rsidR="009A3010" w:rsidRPr="00D20268" w:rsidRDefault="00740E45">
      <w:pPr>
        <w:rPr>
          <w:rFonts w:asciiTheme="majorHAnsi" w:hAnsiTheme="majorHAnsi"/>
          <w:b/>
          <w:bCs/>
          <w:sz w:val="24"/>
        </w:rPr>
      </w:pPr>
      <w:r w:rsidRPr="00D20268">
        <w:rPr>
          <w:rFonts w:asciiTheme="majorHAnsi" w:hAnsiTheme="majorHAnsi"/>
          <w:b/>
          <w:bCs/>
          <w:sz w:val="24"/>
        </w:rPr>
        <w:t>Vragen r</w:t>
      </w:r>
      <w:r w:rsidR="009A3010" w:rsidRPr="00D20268">
        <w:rPr>
          <w:rFonts w:asciiTheme="majorHAnsi" w:hAnsiTheme="majorHAnsi"/>
          <w:b/>
          <w:bCs/>
          <w:sz w:val="24"/>
        </w:rPr>
        <w:t>ond specifieke behandelwensen:</w:t>
      </w:r>
    </w:p>
    <w:p w14:paraId="30985BC3" w14:textId="0B30823E" w:rsidR="001A21A3" w:rsidRDefault="001A21A3">
      <w:pPr>
        <w:pStyle w:val="Lijstalinea"/>
        <w:numPr>
          <w:ilvl w:val="0"/>
          <w:numId w:val="21"/>
        </w:numPr>
        <w:rPr>
          <w:rFonts w:asciiTheme="majorHAnsi" w:hAnsiTheme="majorHAnsi"/>
          <w:sz w:val="24"/>
        </w:rPr>
      </w:pPr>
      <w:r>
        <w:rPr>
          <w:rFonts w:asciiTheme="majorHAnsi" w:hAnsiTheme="majorHAnsi"/>
          <w:sz w:val="24"/>
        </w:rPr>
        <w:t>Heeft u al eens eerder nagedacht over welke behandeling u nog wel of niet zou willen ondergaan</w:t>
      </w:r>
      <w:r w:rsidR="00DD24A0">
        <w:rPr>
          <w:rFonts w:asciiTheme="majorHAnsi" w:hAnsiTheme="majorHAnsi"/>
          <w:sz w:val="24"/>
        </w:rPr>
        <w:t xml:space="preserve">? </w:t>
      </w:r>
    </w:p>
    <w:p w14:paraId="09383B3B" w14:textId="31C48C2E" w:rsidR="009A3010" w:rsidRPr="00993955" w:rsidRDefault="009A3010" w:rsidP="00993955">
      <w:pPr>
        <w:pStyle w:val="Lijstalinea"/>
        <w:numPr>
          <w:ilvl w:val="0"/>
          <w:numId w:val="21"/>
        </w:numPr>
        <w:rPr>
          <w:rFonts w:asciiTheme="majorHAnsi" w:hAnsiTheme="majorHAnsi"/>
          <w:sz w:val="24"/>
        </w:rPr>
      </w:pPr>
      <w:r>
        <w:rPr>
          <w:rFonts w:asciiTheme="majorHAnsi" w:hAnsiTheme="majorHAnsi"/>
          <w:sz w:val="24"/>
        </w:rPr>
        <w:t xml:space="preserve">Past een operatie/palliatief traject binnen uw verwachtingen </w:t>
      </w:r>
      <w:r w:rsidR="00025CDC">
        <w:rPr>
          <w:rFonts w:asciiTheme="majorHAnsi" w:hAnsiTheme="majorHAnsi"/>
          <w:sz w:val="24"/>
        </w:rPr>
        <w:t>(</w:t>
      </w:r>
      <w:r>
        <w:rPr>
          <w:rFonts w:asciiTheme="majorHAnsi" w:hAnsiTheme="majorHAnsi"/>
          <w:sz w:val="24"/>
        </w:rPr>
        <w:t>voor de laatste levensfase</w:t>
      </w:r>
      <w:r w:rsidR="00025CDC">
        <w:rPr>
          <w:rFonts w:asciiTheme="majorHAnsi" w:hAnsiTheme="majorHAnsi"/>
          <w:sz w:val="24"/>
        </w:rPr>
        <w:t>)?</w:t>
      </w:r>
    </w:p>
    <w:p w14:paraId="0AD0F198" w14:textId="3561D65D" w:rsidR="000543DF" w:rsidRPr="00993955" w:rsidRDefault="000543DF" w:rsidP="00993955">
      <w:pPr>
        <w:pStyle w:val="Lijstalinea"/>
        <w:numPr>
          <w:ilvl w:val="0"/>
          <w:numId w:val="20"/>
        </w:numPr>
        <w:rPr>
          <w:rFonts w:asciiTheme="majorHAnsi" w:hAnsiTheme="majorHAnsi"/>
          <w:sz w:val="24"/>
        </w:rPr>
      </w:pPr>
      <w:r w:rsidRPr="00993955">
        <w:rPr>
          <w:rFonts w:asciiTheme="majorHAnsi" w:hAnsiTheme="majorHAnsi"/>
          <w:sz w:val="24"/>
        </w:rPr>
        <w:t>Zijn er eerder behandelbeperkingen besproken en/of vast gelegd?</w:t>
      </w:r>
    </w:p>
    <w:p w14:paraId="664C78CD" w14:textId="77777777" w:rsidR="0096278A" w:rsidRDefault="00BF5738" w:rsidP="004731D1">
      <w:pPr>
        <w:pStyle w:val="Lijstalinea"/>
        <w:numPr>
          <w:ilvl w:val="0"/>
          <w:numId w:val="20"/>
        </w:numPr>
        <w:rPr>
          <w:rFonts w:asciiTheme="majorHAnsi" w:hAnsiTheme="majorHAnsi"/>
          <w:sz w:val="24"/>
        </w:rPr>
      </w:pPr>
      <w:r w:rsidRPr="00993955">
        <w:rPr>
          <w:rFonts w:asciiTheme="majorHAnsi" w:hAnsiTheme="majorHAnsi"/>
          <w:sz w:val="24"/>
        </w:rPr>
        <w:lastRenderedPageBreak/>
        <w:t>Zijn er behandelingen die u liever niet meer zou willen ondergaan of complicaties die u in ieder geval zou willen vermijden?</w:t>
      </w:r>
    </w:p>
    <w:p w14:paraId="6AC937B0" w14:textId="0E06FB4E" w:rsidR="0096278A" w:rsidRDefault="009A3010" w:rsidP="0096278A">
      <w:pPr>
        <w:pStyle w:val="Lijstalinea"/>
        <w:numPr>
          <w:ilvl w:val="0"/>
          <w:numId w:val="20"/>
        </w:numPr>
        <w:rPr>
          <w:rFonts w:asciiTheme="majorHAnsi" w:hAnsiTheme="majorHAnsi"/>
          <w:sz w:val="24"/>
        </w:rPr>
      </w:pPr>
      <w:r w:rsidRPr="0096278A">
        <w:rPr>
          <w:rFonts w:asciiTheme="majorHAnsi" w:hAnsiTheme="majorHAnsi"/>
          <w:sz w:val="24"/>
        </w:rPr>
        <w:t>Welke risico’s bent u bereid te lopen om uw behandeldoel te behalen?</w:t>
      </w:r>
    </w:p>
    <w:p w14:paraId="3CE3A52B" w14:textId="77777777" w:rsidR="001642F9" w:rsidRDefault="001642F9" w:rsidP="00760763">
      <w:pPr>
        <w:pStyle w:val="Lijstalinea"/>
        <w:rPr>
          <w:rFonts w:asciiTheme="majorHAnsi" w:hAnsiTheme="majorHAnsi"/>
          <w:sz w:val="24"/>
        </w:rPr>
      </w:pPr>
    </w:p>
    <w:p w14:paraId="11CB9E6E" w14:textId="78297DBA" w:rsidR="007F0192" w:rsidRPr="0096278A" w:rsidRDefault="007E1966" w:rsidP="0096278A">
      <w:pPr>
        <w:ind w:left="360"/>
        <w:rPr>
          <w:rFonts w:asciiTheme="majorHAnsi" w:hAnsiTheme="majorHAnsi"/>
          <w:i/>
          <w:iCs/>
          <w:sz w:val="24"/>
        </w:rPr>
      </w:pPr>
      <w:r w:rsidRPr="0096278A">
        <w:rPr>
          <w:rFonts w:asciiTheme="majorHAnsi" w:hAnsiTheme="majorHAnsi"/>
          <w:b/>
          <w:i/>
          <w:iCs/>
          <w:sz w:val="24"/>
        </w:rPr>
        <w:t>Samenvatting Samen beslissen</w:t>
      </w:r>
    </w:p>
    <w:p w14:paraId="1A5F18E7" w14:textId="07B32033" w:rsidR="0096278A" w:rsidRPr="004731D1" w:rsidRDefault="0096278A" w:rsidP="004731D1">
      <w:pPr>
        <w:rPr>
          <w:rFonts w:asciiTheme="majorHAnsi" w:hAnsiTheme="majorHAnsi"/>
          <w:b/>
          <w:sz w:val="24"/>
        </w:rPr>
      </w:pPr>
    </w:p>
    <w:p w14:paraId="4F212100" w14:textId="13EA2A35" w:rsidR="007F0192" w:rsidRDefault="0096278A">
      <w:pPr>
        <w:rPr>
          <w:rFonts w:asciiTheme="majorHAnsi" w:hAnsiTheme="majorHAnsi"/>
          <w:b/>
          <w:color w:val="E36C0A" w:themeColor="accent6" w:themeShade="BF"/>
          <w:sz w:val="24"/>
        </w:rPr>
      </w:pPr>
      <w:r>
        <w:rPr>
          <w:rFonts w:asciiTheme="majorHAnsi" w:hAnsiTheme="majorHAnsi"/>
          <w:i/>
          <w:noProof/>
          <w:sz w:val="24"/>
        </w:rPr>
        <w:drawing>
          <wp:inline distT="0" distB="0" distL="0" distR="0" wp14:anchorId="1AF6A1FE" wp14:editId="568AFD6E">
            <wp:extent cx="5667375" cy="3283585"/>
            <wp:effectExtent l="0" t="0" r="0" b="12065"/>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51E732F2" w14:textId="5A435ED8" w:rsidR="007E1966" w:rsidRPr="00D20268" w:rsidRDefault="0096278A">
      <w:pPr>
        <w:rPr>
          <w:rFonts w:asciiTheme="majorHAnsi" w:hAnsiTheme="majorHAnsi"/>
          <w:b/>
          <w:color w:val="E36C0A" w:themeColor="accent6" w:themeShade="BF"/>
          <w:sz w:val="24"/>
        </w:rPr>
      </w:pPr>
      <w:r w:rsidRPr="00D20268">
        <w:rPr>
          <w:rFonts w:asciiTheme="majorHAnsi" w:hAnsiTheme="majorHAnsi"/>
          <w:b/>
          <w:bCs/>
          <w:iCs/>
          <w:noProof/>
          <w:color w:val="E36C0A" w:themeColor="accent6" w:themeShade="BF"/>
          <w:sz w:val="24"/>
        </w:rPr>
        <mc:AlternateContent>
          <mc:Choice Requires="wps">
            <w:drawing>
              <wp:anchor distT="45720" distB="45720" distL="114300" distR="114300" simplePos="0" relativeHeight="251667456" behindDoc="0" locked="0" layoutInCell="1" allowOverlap="1" wp14:anchorId="0CE39F6A" wp14:editId="52C889A8">
                <wp:simplePos x="0" y="0"/>
                <wp:positionH relativeFrom="margin">
                  <wp:posOffset>347980</wp:posOffset>
                </wp:positionH>
                <wp:positionV relativeFrom="paragraph">
                  <wp:posOffset>99695</wp:posOffset>
                </wp:positionV>
                <wp:extent cx="4953000" cy="1076325"/>
                <wp:effectExtent l="0" t="0" r="19050" b="2857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1076325"/>
                        </a:xfrm>
                        <a:prstGeom prst="rect">
                          <a:avLst/>
                        </a:prstGeom>
                        <a:solidFill>
                          <a:srgbClr val="FFFFFF"/>
                        </a:solidFill>
                        <a:ln w="9525">
                          <a:solidFill>
                            <a:srgbClr val="000000"/>
                          </a:solidFill>
                          <a:miter lim="800000"/>
                          <a:headEnd/>
                          <a:tailEnd/>
                        </a:ln>
                      </wps:spPr>
                      <wps:txbx>
                        <w:txbxContent>
                          <w:p w14:paraId="57161B17" w14:textId="4F6E53C7" w:rsidR="0096278A" w:rsidRPr="0096278A" w:rsidRDefault="0096278A" w:rsidP="0096278A">
                            <w:pPr>
                              <w:pStyle w:val="Lijstalinea"/>
                              <w:numPr>
                                <w:ilvl w:val="0"/>
                                <w:numId w:val="32"/>
                              </w:numPr>
                              <w:ind w:left="426"/>
                              <w:rPr>
                                <w:rFonts w:asciiTheme="majorHAnsi" w:hAnsiTheme="majorHAnsi" w:cstheme="majorHAnsi"/>
                                <w:sz w:val="24"/>
                              </w:rPr>
                            </w:pPr>
                            <w:r w:rsidRPr="0096278A">
                              <w:rPr>
                                <w:rFonts w:asciiTheme="majorHAnsi" w:hAnsiTheme="majorHAnsi" w:cstheme="majorHAnsi"/>
                                <w:sz w:val="24"/>
                              </w:rPr>
                              <w:t xml:space="preserve">Belangrijk is om, wanneer het om een gelijkwaardige afweging gaat, beide opties aanvankelijk neutraal te presenteren. Later in het gesprek kun je ook je eigen advies en voorkeur naar voren laten komen. </w:t>
                            </w:r>
                          </w:p>
                          <w:p w14:paraId="0ABC9D61" w14:textId="1F4A39DA" w:rsidR="0096278A" w:rsidRPr="0096278A" w:rsidRDefault="0096278A" w:rsidP="0096278A">
                            <w:pPr>
                              <w:pStyle w:val="Lijstalinea"/>
                              <w:numPr>
                                <w:ilvl w:val="0"/>
                                <w:numId w:val="32"/>
                              </w:numPr>
                              <w:ind w:left="426"/>
                              <w:rPr>
                                <w:rFonts w:asciiTheme="majorHAnsi" w:hAnsiTheme="majorHAnsi" w:cstheme="majorHAnsi"/>
                                <w:sz w:val="24"/>
                              </w:rPr>
                            </w:pPr>
                            <w:r w:rsidRPr="0096278A">
                              <w:rPr>
                                <w:rFonts w:asciiTheme="majorHAnsi" w:hAnsiTheme="majorHAnsi" w:cstheme="majorHAnsi"/>
                                <w:sz w:val="24"/>
                              </w:rPr>
                              <w:t xml:space="preserve">Gebruik eventueel aanvullende hulpmiddelen zoals de </w:t>
                            </w:r>
                            <w:proofErr w:type="spellStart"/>
                            <w:r w:rsidRPr="0096278A">
                              <w:rPr>
                                <w:rFonts w:asciiTheme="majorHAnsi" w:hAnsiTheme="majorHAnsi" w:cstheme="majorHAnsi"/>
                                <w:sz w:val="24"/>
                              </w:rPr>
                              <w:t>factsheet</w:t>
                            </w:r>
                            <w:proofErr w:type="spellEnd"/>
                            <w:r w:rsidRPr="0096278A">
                              <w:rPr>
                                <w:rFonts w:asciiTheme="majorHAnsi" w:hAnsiTheme="majorHAnsi" w:cstheme="majorHAnsi"/>
                                <w:sz w:val="24"/>
                              </w:rPr>
                              <w:t xml:space="preserve"> of het zakkaartje</w:t>
                            </w:r>
                          </w:p>
                          <w:p w14:paraId="14F581BE" w14:textId="77777777" w:rsidR="0096278A" w:rsidRPr="00E67F3B" w:rsidRDefault="0096278A" w:rsidP="0096278A">
                            <w:pPr>
                              <w:rPr>
                                <w:rFonts w:asciiTheme="majorHAnsi" w:hAnsiTheme="majorHAnsi" w:cstheme="maj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E39F6A" id="_x0000_s1027" type="#_x0000_t202" style="position:absolute;margin-left:27.4pt;margin-top:7.85pt;width:390pt;height:84.7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">
                <v:textbox>
                  <w:txbxContent>
                    <w:p w14:paraId="57161B17" w14:textId="4F6E53C7" w:rsidR="0096278A" w:rsidRPr="0096278A" w:rsidRDefault="0096278A" w:rsidP="0096278A">
                      <w:pPr>
                        <w:pStyle w:val="Lijstalinea"/>
                        <w:numPr>
                          <w:ilvl w:val="0"/>
                          <w:numId w:val="32"/>
                        </w:numPr>
                        <w:ind w:left="426"/>
                        <w:rPr>
                          <w:rFonts w:asciiTheme="majorHAnsi" w:hAnsiTheme="majorHAnsi" w:cstheme="majorHAnsi"/>
                          <w:sz w:val="24"/>
                        </w:rPr>
                      </w:pPr>
                      <w:r w:rsidRPr="0096278A">
                        <w:rPr>
                          <w:rFonts w:asciiTheme="majorHAnsi" w:hAnsiTheme="majorHAnsi" w:cstheme="majorHAnsi"/>
                          <w:sz w:val="24"/>
                        </w:rPr>
                        <w:t xml:space="preserve">Belangrijk is om, wanneer het om een gelijkwaardige afweging gaat, beide opties aanvankelijk neutraal te presenteren. Later in het gesprek kun je ook je eigen advies en voorkeur naar voren laten komen. </w:t>
                      </w:r>
                    </w:p>
                    <w:p w14:paraId="0ABC9D61" w14:textId="1F4A39DA" w:rsidR="0096278A" w:rsidRPr="0096278A" w:rsidRDefault="0096278A" w:rsidP="0096278A">
                      <w:pPr>
                        <w:pStyle w:val="Lijstalinea"/>
                        <w:numPr>
                          <w:ilvl w:val="0"/>
                          <w:numId w:val="32"/>
                        </w:numPr>
                        <w:ind w:left="426"/>
                        <w:rPr>
                          <w:rFonts w:asciiTheme="majorHAnsi" w:hAnsiTheme="majorHAnsi" w:cstheme="majorHAnsi"/>
                          <w:sz w:val="24"/>
                        </w:rPr>
                      </w:pPr>
                      <w:r w:rsidRPr="0096278A">
                        <w:rPr>
                          <w:rFonts w:asciiTheme="majorHAnsi" w:hAnsiTheme="majorHAnsi" w:cstheme="majorHAnsi"/>
                          <w:sz w:val="24"/>
                        </w:rPr>
                        <w:t>Gebruik eventueel aanvullende hulpmiddelen zoals de factsheet of het zakkaartje</w:t>
                      </w:r>
                    </w:p>
                    <w:p w14:paraId="14F581BE" w14:textId="77777777" w:rsidR="0096278A" w:rsidRPr="00E67F3B" w:rsidRDefault="0096278A" w:rsidP="0096278A">
                      <w:pPr>
                        <w:rPr>
                          <w:rFonts w:asciiTheme="majorHAnsi" w:hAnsiTheme="majorHAnsi" w:cstheme="majorHAnsi"/>
                        </w:rPr>
                      </w:pPr>
                    </w:p>
                  </w:txbxContent>
                </v:textbox>
                <w10:wrap type="square" anchorx="margin"/>
              </v:shape>
            </w:pict>
          </mc:Fallback>
        </mc:AlternateContent>
      </w:r>
    </w:p>
    <w:p w14:paraId="3611AE82" w14:textId="4F8FC9F3" w:rsidR="00D20268" w:rsidRDefault="00D20268">
      <w:pPr>
        <w:rPr>
          <w:rFonts w:asciiTheme="majorHAnsi" w:hAnsiTheme="majorHAnsi"/>
          <w:b/>
          <w:sz w:val="24"/>
        </w:rPr>
      </w:pPr>
    </w:p>
    <w:p w14:paraId="024B6AF7" w14:textId="3D6C4585" w:rsidR="0009485B" w:rsidRDefault="0009485B">
      <w:pPr>
        <w:rPr>
          <w:rFonts w:asciiTheme="majorHAnsi" w:hAnsiTheme="majorHAnsi"/>
          <w:b/>
          <w:color w:val="E36C0A" w:themeColor="accent6" w:themeShade="BF"/>
          <w:sz w:val="24"/>
        </w:rPr>
      </w:pPr>
      <w:r>
        <w:rPr>
          <w:rFonts w:asciiTheme="majorHAnsi" w:hAnsiTheme="majorHAnsi"/>
          <w:b/>
          <w:color w:val="E36C0A" w:themeColor="accent6" w:themeShade="BF"/>
          <w:sz w:val="24"/>
        </w:rPr>
        <w:br w:type="page"/>
      </w:r>
    </w:p>
    <w:p w14:paraId="5CB57915" w14:textId="3031D1D3" w:rsidR="00684D66" w:rsidRPr="002C26D6" w:rsidRDefault="00684D66" w:rsidP="000543DF">
      <w:pPr>
        <w:rPr>
          <w:rFonts w:asciiTheme="majorHAnsi" w:hAnsiTheme="majorHAnsi"/>
          <w:sz w:val="24"/>
        </w:rPr>
      </w:pPr>
      <w:r w:rsidRPr="00D20268">
        <w:rPr>
          <w:rFonts w:asciiTheme="majorHAnsi" w:hAnsiTheme="majorHAnsi"/>
          <w:b/>
          <w:color w:val="E36C0A" w:themeColor="accent6" w:themeShade="BF"/>
          <w:sz w:val="24"/>
        </w:rPr>
        <w:lastRenderedPageBreak/>
        <w:t>Wat kan de patiënt verwachten</w:t>
      </w:r>
      <w:r w:rsidR="002E4FC5" w:rsidRPr="00D20268">
        <w:rPr>
          <w:rFonts w:asciiTheme="majorHAnsi" w:hAnsiTheme="majorHAnsi"/>
          <w:b/>
          <w:color w:val="E36C0A" w:themeColor="accent6" w:themeShade="BF"/>
          <w:sz w:val="24"/>
        </w:rPr>
        <w:t xml:space="preserve"> na de behandelkeuze</w:t>
      </w:r>
      <w:r w:rsidRPr="00D20268">
        <w:rPr>
          <w:rFonts w:asciiTheme="majorHAnsi" w:hAnsiTheme="majorHAnsi"/>
          <w:b/>
          <w:color w:val="E36C0A" w:themeColor="accent6" w:themeShade="BF"/>
          <w:sz w:val="24"/>
        </w:rPr>
        <w:t>?</w:t>
      </w:r>
    </w:p>
    <w:p w14:paraId="70AC1A6A" w14:textId="77777777" w:rsidR="00B40F01" w:rsidRDefault="00B40F01" w:rsidP="000543DF">
      <w:pPr>
        <w:rPr>
          <w:rFonts w:asciiTheme="majorHAnsi" w:hAnsiTheme="majorHAnsi"/>
          <w:sz w:val="24"/>
        </w:rPr>
      </w:pPr>
    </w:p>
    <w:p w14:paraId="6EC1C72C" w14:textId="6FE85228" w:rsidR="00DD0958" w:rsidRDefault="002313AC" w:rsidP="000543DF">
      <w:pPr>
        <w:rPr>
          <w:rFonts w:asciiTheme="majorHAnsi" w:hAnsiTheme="majorHAnsi"/>
          <w:sz w:val="24"/>
        </w:rPr>
      </w:pPr>
      <w:r>
        <w:rPr>
          <w:rFonts w:asciiTheme="majorHAnsi" w:hAnsiTheme="majorHAnsi"/>
          <w:sz w:val="24"/>
        </w:rPr>
        <w:t>Er zijn enkele voor- en nadelen van beide behandelingen te benoemen o</w:t>
      </w:r>
      <w:r w:rsidR="00684D66">
        <w:rPr>
          <w:rFonts w:asciiTheme="majorHAnsi" w:hAnsiTheme="majorHAnsi"/>
          <w:sz w:val="24"/>
        </w:rPr>
        <w:t>p basis van de FRAIL-HIP studie,</w:t>
      </w:r>
      <w:r>
        <w:rPr>
          <w:rFonts w:asciiTheme="majorHAnsi" w:hAnsiTheme="majorHAnsi"/>
          <w:sz w:val="24"/>
        </w:rPr>
        <w:t xml:space="preserve"> welke </w:t>
      </w:r>
      <w:r w:rsidR="00492F77">
        <w:rPr>
          <w:rFonts w:asciiTheme="majorHAnsi" w:hAnsiTheme="majorHAnsi"/>
          <w:sz w:val="24"/>
        </w:rPr>
        <w:t>i</w:t>
      </w:r>
      <w:r>
        <w:rPr>
          <w:rFonts w:asciiTheme="majorHAnsi" w:hAnsiTheme="majorHAnsi"/>
          <w:sz w:val="24"/>
        </w:rPr>
        <w:t>s</w:t>
      </w:r>
      <w:r w:rsidR="00684D66">
        <w:rPr>
          <w:rFonts w:asciiTheme="majorHAnsi" w:hAnsiTheme="majorHAnsi"/>
          <w:sz w:val="24"/>
        </w:rPr>
        <w:t xml:space="preserve"> uitgevoerd in dezelfde populatie als voor</w:t>
      </w:r>
      <w:r w:rsidR="002E4FC5">
        <w:rPr>
          <w:rFonts w:asciiTheme="majorHAnsi" w:hAnsiTheme="majorHAnsi"/>
          <w:sz w:val="24"/>
        </w:rPr>
        <w:t xml:space="preserve"> </w:t>
      </w:r>
      <w:r w:rsidR="00684D66">
        <w:rPr>
          <w:rFonts w:asciiTheme="majorHAnsi" w:hAnsiTheme="majorHAnsi"/>
          <w:sz w:val="24"/>
        </w:rPr>
        <w:t>wie deze handleiding bedoeld is.</w:t>
      </w:r>
      <w:r w:rsidR="00B06690">
        <w:rPr>
          <w:rFonts w:asciiTheme="majorHAnsi" w:hAnsiTheme="majorHAnsi"/>
          <w:sz w:val="24"/>
        </w:rPr>
        <w:t xml:space="preserve"> </w:t>
      </w:r>
      <w:r>
        <w:rPr>
          <w:rFonts w:asciiTheme="majorHAnsi" w:hAnsiTheme="majorHAnsi"/>
          <w:sz w:val="24"/>
        </w:rPr>
        <w:t xml:space="preserve">Afhankelijk </w:t>
      </w:r>
      <w:r w:rsidR="00B06690">
        <w:rPr>
          <w:rFonts w:asciiTheme="majorHAnsi" w:hAnsiTheme="majorHAnsi"/>
          <w:sz w:val="24"/>
        </w:rPr>
        <w:t xml:space="preserve">van de </w:t>
      </w:r>
      <w:r w:rsidR="00780CD6">
        <w:rPr>
          <w:rFonts w:asciiTheme="majorHAnsi" w:hAnsiTheme="majorHAnsi"/>
          <w:sz w:val="24"/>
        </w:rPr>
        <w:t xml:space="preserve">uitgangsconditie </w:t>
      </w:r>
      <w:r w:rsidR="00B06690">
        <w:rPr>
          <w:rFonts w:asciiTheme="majorHAnsi" w:hAnsiTheme="majorHAnsi"/>
          <w:sz w:val="24"/>
        </w:rPr>
        <w:t xml:space="preserve">van de patiënt kunnen </w:t>
      </w:r>
      <w:r w:rsidR="00780CD6">
        <w:rPr>
          <w:rFonts w:asciiTheme="majorHAnsi" w:hAnsiTheme="majorHAnsi"/>
          <w:sz w:val="24"/>
        </w:rPr>
        <w:t xml:space="preserve">cijfers over </w:t>
      </w:r>
      <w:r w:rsidR="00B06690">
        <w:rPr>
          <w:rFonts w:asciiTheme="majorHAnsi" w:hAnsiTheme="majorHAnsi"/>
          <w:sz w:val="24"/>
        </w:rPr>
        <w:t>kansen en risico</w:t>
      </w:r>
      <w:r w:rsidR="00DD24A0">
        <w:rPr>
          <w:rFonts w:asciiTheme="majorHAnsi" w:hAnsiTheme="majorHAnsi"/>
          <w:sz w:val="24"/>
        </w:rPr>
        <w:t>’</w:t>
      </w:r>
      <w:r w:rsidR="00B06690">
        <w:rPr>
          <w:rFonts w:asciiTheme="majorHAnsi" w:hAnsiTheme="majorHAnsi"/>
          <w:sz w:val="24"/>
        </w:rPr>
        <w:t>s afwijken</w:t>
      </w:r>
      <w:r w:rsidR="00DD24A0">
        <w:rPr>
          <w:rFonts w:asciiTheme="majorHAnsi" w:hAnsiTheme="majorHAnsi"/>
          <w:sz w:val="24"/>
        </w:rPr>
        <w:t xml:space="preserve">, </w:t>
      </w:r>
      <w:r>
        <w:rPr>
          <w:rFonts w:asciiTheme="majorHAnsi" w:hAnsiTheme="majorHAnsi"/>
          <w:sz w:val="24"/>
        </w:rPr>
        <w:t xml:space="preserve">vooral omdat </w:t>
      </w:r>
      <w:r w:rsidR="00DD24A0">
        <w:rPr>
          <w:rFonts w:asciiTheme="majorHAnsi" w:hAnsiTheme="majorHAnsi"/>
          <w:sz w:val="24"/>
        </w:rPr>
        <w:t xml:space="preserve">kwetsbaarheid </w:t>
      </w:r>
      <w:r>
        <w:rPr>
          <w:rFonts w:asciiTheme="majorHAnsi" w:hAnsiTheme="majorHAnsi"/>
          <w:sz w:val="24"/>
        </w:rPr>
        <w:t xml:space="preserve">complex en </w:t>
      </w:r>
      <w:r w:rsidR="00DD24A0">
        <w:rPr>
          <w:rFonts w:asciiTheme="majorHAnsi" w:hAnsiTheme="majorHAnsi"/>
          <w:sz w:val="24"/>
        </w:rPr>
        <w:t xml:space="preserve">multifactorieel </w:t>
      </w:r>
      <w:r w:rsidR="002C6024">
        <w:rPr>
          <w:rFonts w:asciiTheme="majorHAnsi" w:hAnsiTheme="majorHAnsi"/>
          <w:sz w:val="24"/>
        </w:rPr>
        <w:t xml:space="preserve">bepaald kan zijn. </w:t>
      </w:r>
      <w:r w:rsidR="00B06690">
        <w:rPr>
          <w:rFonts w:asciiTheme="majorHAnsi" w:hAnsiTheme="majorHAnsi"/>
          <w:sz w:val="24"/>
        </w:rPr>
        <w:t xml:space="preserve">Door onderstaande gegevens te combineren met </w:t>
      </w:r>
      <w:r w:rsidR="00480CA5">
        <w:rPr>
          <w:rFonts w:asciiTheme="majorHAnsi" w:hAnsiTheme="majorHAnsi"/>
          <w:sz w:val="24"/>
        </w:rPr>
        <w:t xml:space="preserve">uw </w:t>
      </w:r>
      <w:r w:rsidR="00B06690">
        <w:rPr>
          <w:rFonts w:asciiTheme="majorHAnsi" w:hAnsiTheme="majorHAnsi"/>
          <w:sz w:val="24"/>
        </w:rPr>
        <w:t>klinische blik en de actuele situatie van de patiënt kan een realistisch beeld van het beloop geschetst worden.</w:t>
      </w:r>
      <w:r w:rsidR="00DD0958">
        <w:rPr>
          <w:rFonts w:asciiTheme="majorHAnsi" w:hAnsiTheme="majorHAnsi"/>
          <w:sz w:val="24"/>
        </w:rPr>
        <w:t xml:space="preserve"> </w:t>
      </w:r>
      <w:r w:rsidR="008434B1">
        <w:rPr>
          <w:rFonts w:asciiTheme="majorHAnsi" w:hAnsiTheme="majorHAnsi"/>
          <w:sz w:val="24"/>
        </w:rPr>
        <w:t xml:space="preserve">Onder aan deze handleiding vindt u aanvullende hulpmiddelen die u kunnen helpen bij bijvoorbeeld risico inschattingen. </w:t>
      </w:r>
    </w:p>
    <w:p w14:paraId="552C444A" w14:textId="77777777" w:rsidR="00DD0958" w:rsidRDefault="00DD0958" w:rsidP="000543DF">
      <w:pPr>
        <w:rPr>
          <w:rFonts w:asciiTheme="majorHAnsi" w:hAnsiTheme="majorHAnsi"/>
          <w:sz w:val="24"/>
        </w:rPr>
      </w:pPr>
    </w:p>
    <w:p w14:paraId="041BDCBF" w14:textId="38C1AFE9" w:rsidR="00684D66" w:rsidRDefault="00DD0958" w:rsidP="000543DF">
      <w:pPr>
        <w:rPr>
          <w:rFonts w:asciiTheme="majorHAnsi" w:hAnsiTheme="majorHAnsi"/>
          <w:sz w:val="24"/>
        </w:rPr>
      </w:pPr>
      <w:r>
        <w:rPr>
          <w:rFonts w:asciiTheme="majorHAnsi" w:hAnsiTheme="majorHAnsi"/>
          <w:sz w:val="24"/>
        </w:rPr>
        <w:t xml:space="preserve">Het doel van het gesprek </w:t>
      </w:r>
      <w:r w:rsidR="000B574E">
        <w:rPr>
          <w:rFonts w:asciiTheme="majorHAnsi" w:hAnsiTheme="majorHAnsi"/>
          <w:sz w:val="24"/>
        </w:rPr>
        <w:t xml:space="preserve">is niet </w:t>
      </w:r>
      <w:r>
        <w:rPr>
          <w:rFonts w:asciiTheme="majorHAnsi" w:hAnsiTheme="majorHAnsi"/>
          <w:sz w:val="24"/>
        </w:rPr>
        <w:t>om al deze data over te brengen</w:t>
      </w:r>
      <w:r w:rsidR="00DD24A0">
        <w:rPr>
          <w:rFonts w:asciiTheme="majorHAnsi" w:hAnsiTheme="majorHAnsi"/>
          <w:sz w:val="24"/>
        </w:rPr>
        <w:t xml:space="preserve">, maar het kan </w:t>
      </w:r>
      <w:r w:rsidR="00025CDC">
        <w:rPr>
          <w:rFonts w:asciiTheme="majorHAnsi" w:hAnsiTheme="majorHAnsi"/>
          <w:sz w:val="24"/>
        </w:rPr>
        <w:t xml:space="preserve">helpen bij </w:t>
      </w:r>
      <w:r w:rsidR="00DD24A0">
        <w:rPr>
          <w:rFonts w:asciiTheme="majorHAnsi" w:hAnsiTheme="majorHAnsi"/>
          <w:sz w:val="24"/>
        </w:rPr>
        <w:t xml:space="preserve">verwachtingsmanagement </w:t>
      </w:r>
      <w:r w:rsidR="00780CD6">
        <w:rPr>
          <w:rFonts w:asciiTheme="majorHAnsi" w:hAnsiTheme="majorHAnsi"/>
          <w:sz w:val="24"/>
        </w:rPr>
        <w:t>waardoor u samen met de patiënt een</w:t>
      </w:r>
      <w:r w:rsidR="00DD24A0">
        <w:rPr>
          <w:rFonts w:asciiTheme="majorHAnsi" w:hAnsiTheme="majorHAnsi"/>
          <w:sz w:val="24"/>
        </w:rPr>
        <w:t xml:space="preserve"> beter</w:t>
      </w:r>
      <w:r w:rsidR="00780CD6">
        <w:rPr>
          <w:rFonts w:asciiTheme="majorHAnsi" w:hAnsiTheme="majorHAnsi"/>
          <w:sz w:val="24"/>
        </w:rPr>
        <w:t>e</w:t>
      </w:r>
      <w:r w:rsidR="00DD24A0">
        <w:rPr>
          <w:rFonts w:asciiTheme="majorHAnsi" w:hAnsiTheme="majorHAnsi"/>
          <w:sz w:val="24"/>
        </w:rPr>
        <w:t xml:space="preserve"> beslissing </w:t>
      </w:r>
      <w:r w:rsidR="00780CD6">
        <w:rPr>
          <w:rFonts w:asciiTheme="majorHAnsi" w:hAnsiTheme="majorHAnsi"/>
          <w:sz w:val="24"/>
        </w:rPr>
        <w:t xml:space="preserve">kunt </w:t>
      </w:r>
      <w:r w:rsidR="00DD24A0">
        <w:rPr>
          <w:rFonts w:asciiTheme="majorHAnsi" w:hAnsiTheme="majorHAnsi"/>
          <w:sz w:val="24"/>
        </w:rPr>
        <w:t>nemen</w:t>
      </w:r>
      <w:r w:rsidR="00180D19">
        <w:rPr>
          <w:rFonts w:asciiTheme="majorHAnsi" w:hAnsiTheme="majorHAnsi"/>
          <w:sz w:val="24"/>
        </w:rPr>
        <w:t>. A</w:t>
      </w:r>
      <w:r>
        <w:rPr>
          <w:rFonts w:asciiTheme="majorHAnsi" w:hAnsiTheme="majorHAnsi"/>
          <w:sz w:val="24"/>
        </w:rPr>
        <w:t>fhankelijk van de wensen</w:t>
      </w:r>
      <w:r w:rsidR="00180D19">
        <w:rPr>
          <w:rFonts w:asciiTheme="majorHAnsi" w:hAnsiTheme="majorHAnsi"/>
          <w:sz w:val="24"/>
        </w:rPr>
        <w:t xml:space="preserve"> van patiënt en naasten,</w:t>
      </w:r>
      <w:r>
        <w:rPr>
          <w:rFonts w:asciiTheme="majorHAnsi" w:hAnsiTheme="majorHAnsi"/>
          <w:sz w:val="24"/>
        </w:rPr>
        <w:t xml:space="preserve"> en de behoefte aan bepaalde informatie kunnen </w:t>
      </w:r>
      <w:r w:rsidR="00492F77">
        <w:rPr>
          <w:rFonts w:asciiTheme="majorHAnsi" w:hAnsiTheme="majorHAnsi"/>
          <w:sz w:val="24"/>
        </w:rPr>
        <w:t>aspecten</w:t>
      </w:r>
      <w:r>
        <w:rPr>
          <w:rFonts w:asciiTheme="majorHAnsi" w:hAnsiTheme="majorHAnsi"/>
          <w:sz w:val="24"/>
        </w:rPr>
        <w:t xml:space="preserve"> verder uitgediept worden. Het bespreken</w:t>
      </w:r>
      <w:r w:rsidR="002B3AB0">
        <w:rPr>
          <w:rFonts w:asciiTheme="majorHAnsi" w:hAnsiTheme="majorHAnsi"/>
          <w:sz w:val="24"/>
        </w:rPr>
        <w:t xml:space="preserve"> van</w:t>
      </w:r>
      <w:r>
        <w:rPr>
          <w:rFonts w:asciiTheme="majorHAnsi" w:hAnsiTheme="majorHAnsi"/>
          <w:sz w:val="24"/>
        </w:rPr>
        <w:t xml:space="preserve"> </w:t>
      </w:r>
      <w:r w:rsidR="00027B21">
        <w:rPr>
          <w:rFonts w:asciiTheme="majorHAnsi" w:hAnsiTheme="majorHAnsi"/>
          <w:sz w:val="24"/>
        </w:rPr>
        <w:t xml:space="preserve">de </w:t>
      </w:r>
      <w:r>
        <w:rPr>
          <w:rFonts w:asciiTheme="majorHAnsi" w:hAnsiTheme="majorHAnsi"/>
          <w:sz w:val="24"/>
        </w:rPr>
        <w:t>voor- en nadelen</w:t>
      </w:r>
      <w:r w:rsidR="00027B21">
        <w:rPr>
          <w:rFonts w:asciiTheme="majorHAnsi" w:hAnsiTheme="majorHAnsi"/>
          <w:sz w:val="24"/>
        </w:rPr>
        <w:t xml:space="preserve"> voor de patiënt</w:t>
      </w:r>
      <w:r>
        <w:rPr>
          <w:rFonts w:asciiTheme="majorHAnsi" w:hAnsiTheme="majorHAnsi"/>
          <w:sz w:val="24"/>
        </w:rPr>
        <w:t xml:space="preserve"> </w:t>
      </w:r>
      <w:r w:rsidR="00027B21">
        <w:rPr>
          <w:rFonts w:asciiTheme="majorHAnsi" w:hAnsiTheme="majorHAnsi"/>
          <w:sz w:val="24"/>
        </w:rPr>
        <w:t xml:space="preserve">van beide behandelingen </w:t>
      </w:r>
      <w:r>
        <w:rPr>
          <w:rFonts w:asciiTheme="majorHAnsi" w:hAnsiTheme="majorHAnsi"/>
          <w:sz w:val="24"/>
        </w:rPr>
        <w:t xml:space="preserve">is </w:t>
      </w:r>
      <w:r w:rsidR="00A32EED">
        <w:rPr>
          <w:rFonts w:asciiTheme="majorHAnsi" w:hAnsiTheme="majorHAnsi"/>
          <w:sz w:val="24"/>
        </w:rPr>
        <w:t>noodzakelijk en onderdeel van de structuur zoals hierboven beschreven.</w:t>
      </w:r>
    </w:p>
    <w:p w14:paraId="223780E4" w14:textId="77777777" w:rsidR="005E5E1E" w:rsidRDefault="005E5E1E" w:rsidP="000543DF">
      <w:pPr>
        <w:rPr>
          <w:rFonts w:asciiTheme="majorHAnsi" w:hAnsiTheme="majorHAnsi"/>
          <w:sz w:val="24"/>
        </w:rPr>
      </w:pPr>
    </w:p>
    <w:p w14:paraId="55D795CC" w14:textId="09D4A9FB" w:rsidR="005E5E1E" w:rsidRDefault="005E5E1E" w:rsidP="000543DF">
      <w:pPr>
        <w:rPr>
          <w:rFonts w:asciiTheme="majorHAnsi" w:hAnsiTheme="majorHAnsi"/>
          <w:sz w:val="24"/>
        </w:rPr>
      </w:pPr>
      <w:r>
        <w:rPr>
          <w:rFonts w:asciiTheme="majorHAnsi" w:hAnsiTheme="majorHAnsi"/>
          <w:sz w:val="24"/>
        </w:rPr>
        <w:t>Hieronder staan kort de voor- en nadelen van beide behandelingen beschreven</w:t>
      </w:r>
      <w:r w:rsidR="00B40F01">
        <w:rPr>
          <w:rFonts w:asciiTheme="majorHAnsi" w:hAnsiTheme="majorHAnsi"/>
          <w:sz w:val="24"/>
        </w:rPr>
        <w:t>. Op de volgende pagina’s staat een uitgebreidere beschrijving van het te verwachten beloop van beide behandelingen bij zeer kwetsbare ouderen met een heupfractuur in de laatste levensfase.</w:t>
      </w:r>
    </w:p>
    <w:p w14:paraId="05DA4063" w14:textId="096C7536" w:rsidR="00A32EED" w:rsidRPr="00D20268" w:rsidRDefault="00A32EED" w:rsidP="000543DF">
      <w:pPr>
        <w:rPr>
          <w:rFonts w:asciiTheme="majorHAnsi" w:hAnsiTheme="majorHAnsi"/>
          <w:color w:val="E36C0A" w:themeColor="accent6" w:themeShade="BF"/>
          <w:sz w:val="24"/>
        </w:rPr>
      </w:pPr>
    </w:p>
    <w:p w14:paraId="1EE70DBB" w14:textId="77777777" w:rsidR="005E5E1E" w:rsidRPr="0096278A" w:rsidRDefault="005E5E1E" w:rsidP="005E5E1E">
      <w:pPr>
        <w:rPr>
          <w:rFonts w:asciiTheme="majorHAnsi" w:hAnsiTheme="majorHAnsi"/>
          <w:b/>
          <w:i/>
          <w:iCs/>
          <w:sz w:val="24"/>
        </w:rPr>
      </w:pPr>
      <w:r w:rsidRPr="0096278A">
        <w:rPr>
          <w:rFonts w:asciiTheme="majorHAnsi" w:hAnsiTheme="majorHAnsi"/>
          <w:b/>
          <w:i/>
          <w:iCs/>
          <w:sz w:val="24"/>
        </w:rPr>
        <w:t>Samenvatting operatief management en niet-operatief management</w:t>
      </w:r>
    </w:p>
    <w:p w14:paraId="21068272" w14:textId="77777777" w:rsidR="005E5E1E" w:rsidRPr="005E5E1E" w:rsidRDefault="005E5E1E" w:rsidP="005E5E1E">
      <w:pPr>
        <w:rPr>
          <w:rFonts w:asciiTheme="majorHAnsi" w:hAnsiTheme="majorHAnsi" w:cstheme="majorHAnsi"/>
          <w:b/>
          <w:sz w:val="24"/>
        </w:rPr>
      </w:pPr>
    </w:p>
    <w:p w14:paraId="11C71C25" w14:textId="19A733B8" w:rsidR="005E5E1E" w:rsidRPr="005E5E1E" w:rsidRDefault="001471B4" w:rsidP="005E5E1E">
      <w:pPr>
        <w:rPr>
          <w:rFonts w:asciiTheme="majorHAnsi" w:hAnsiTheme="majorHAnsi" w:cstheme="majorHAnsi"/>
          <w:b/>
          <w:sz w:val="24"/>
        </w:rPr>
      </w:pPr>
      <w:r w:rsidRPr="005E5E1E">
        <w:rPr>
          <w:rFonts w:asciiTheme="majorHAnsi" w:hAnsiTheme="majorHAnsi" w:cstheme="majorHAnsi"/>
          <w:b/>
          <w:noProof/>
          <w:sz w:val="24"/>
        </w:rPr>
        <mc:AlternateContent>
          <mc:Choice Requires="wps">
            <w:drawing>
              <wp:anchor distT="0" distB="0" distL="114300" distR="114300" simplePos="0" relativeHeight="251664384" behindDoc="0" locked="0" layoutInCell="1" allowOverlap="1" wp14:anchorId="3CD34F0D" wp14:editId="32AD35F1">
                <wp:simplePos x="0" y="0"/>
                <wp:positionH relativeFrom="margin">
                  <wp:align>right</wp:align>
                </wp:positionH>
                <wp:positionV relativeFrom="paragraph">
                  <wp:posOffset>16510</wp:posOffset>
                </wp:positionV>
                <wp:extent cx="2158365" cy="2209800"/>
                <wp:effectExtent l="0" t="0" r="13335" b="19050"/>
                <wp:wrapNone/>
                <wp:docPr id="8" name="Rectangle 7"/>
                <wp:cNvGraphicFramePr/>
                <a:graphic xmlns:a="http://schemas.openxmlformats.org/drawingml/2006/main">
                  <a:graphicData uri="http://schemas.microsoft.com/office/word/2010/wordprocessingShape">
                    <wps:wsp>
                      <wps:cNvSpPr/>
                      <wps:spPr>
                        <a:xfrm>
                          <a:off x="0" y="0"/>
                          <a:ext cx="2158365" cy="2209800"/>
                        </a:xfrm>
                        <a:prstGeom prst="rect">
                          <a:avLst/>
                        </a:prstGeom>
                      </wps:spPr>
                      <wps:style>
                        <a:lnRef idx="2">
                          <a:schemeClr val="dk1"/>
                        </a:lnRef>
                        <a:fillRef idx="1">
                          <a:schemeClr val="lt1"/>
                        </a:fillRef>
                        <a:effectRef idx="0">
                          <a:schemeClr val="dk1"/>
                        </a:effectRef>
                        <a:fontRef idx="minor">
                          <a:schemeClr val="dk1"/>
                        </a:fontRef>
                      </wps:style>
                      <wps:txbx>
                        <w:txbxContent>
                          <w:p w14:paraId="57C09418" w14:textId="77777777" w:rsidR="005E5E1E" w:rsidRPr="005E5E1E" w:rsidRDefault="005E5E1E" w:rsidP="005E5E1E">
                            <w:pPr>
                              <w:jc w:val="center"/>
                              <w:rPr>
                                <w:rFonts w:asciiTheme="majorHAnsi" w:hAnsiTheme="majorHAnsi" w:cstheme="majorHAnsi"/>
                                <w:b/>
                                <w:bCs/>
                                <w:color w:val="000000" w:themeColor="dark1"/>
                                <w:kern w:val="24"/>
                                <w:sz w:val="24"/>
                              </w:rPr>
                            </w:pPr>
                            <w:r>
                              <w:rPr>
                                <w:rFonts w:asciiTheme="majorHAnsi" w:hAnsiTheme="majorHAnsi" w:cstheme="majorHAnsi"/>
                                <w:b/>
                                <w:bCs/>
                                <w:color w:val="000000" w:themeColor="dark1"/>
                                <w:kern w:val="24"/>
                                <w:sz w:val="24"/>
                              </w:rPr>
                              <w:t>Operatie</w:t>
                            </w:r>
                          </w:p>
                          <w:p w14:paraId="11FE4C4A" w14:textId="77777777" w:rsidR="005E5E1E" w:rsidRPr="005E5E1E" w:rsidRDefault="005E5E1E" w:rsidP="005E5E1E">
                            <w:pPr>
                              <w:pStyle w:val="Lijstalinea"/>
                              <w:numPr>
                                <w:ilvl w:val="0"/>
                                <w:numId w:val="30"/>
                              </w:numPr>
                              <w:tabs>
                                <w:tab w:val="clear" w:pos="720"/>
                                <w:tab w:val="num" w:pos="426"/>
                              </w:tabs>
                              <w:ind w:left="426" w:hanging="284"/>
                              <w:rPr>
                                <w:rFonts w:asciiTheme="majorHAnsi" w:hAnsiTheme="majorHAnsi" w:cstheme="majorHAnsi"/>
                                <w:color w:val="000000" w:themeColor="dark1"/>
                                <w:kern w:val="24"/>
                                <w:sz w:val="24"/>
                              </w:rPr>
                            </w:pPr>
                            <w:r>
                              <w:rPr>
                                <w:rFonts w:asciiTheme="majorHAnsi" w:hAnsiTheme="majorHAnsi" w:cstheme="majorHAnsi"/>
                                <w:color w:val="000000" w:themeColor="dark1"/>
                                <w:kern w:val="24"/>
                                <w:sz w:val="24"/>
                              </w:rPr>
                              <w:t>Enige kans</w:t>
                            </w:r>
                            <w:r w:rsidRPr="005E5E1E">
                              <w:rPr>
                                <w:rFonts w:asciiTheme="majorHAnsi" w:hAnsiTheme="majorHAnsi" w:cstheme="majorHAnsi"/>
                                <w:color w:val="000000" w:themeColor="dark1"/>
                                <w:kern w:val="24"/>
                                <w:sz w:val="24"/>
                              </w:rPr>
                              <w:t xml:space="preserve"> op herstel mobiliteit</w:t>
                            </w:r>
                          </w:p>
                          <w:p w14:paraId="63C1781D" w14:textId="77777777" w:rsidR="005E5E1E" w:rsidRPr="005E5E1E" w:rsidRDefault="005E5E1E" w:rsidP="005E5E1E">
                            <w:pPr>
                              <w:pStyle w:val="Lijstalinea"/>
                              <w:numPr>
                                <w:ilvl w:val="0"/>
                                <w:numId w:val="30"/>
                              </w:numPr>
                              <w:tabs>
                                <w:tab w:val="clear" w:pos="720"/>
                                <w:tab w:val="num" w:pos="426"/>
                              </w:tabs>
                              <w:ind w:left="426" w:hanging="284"/>
                              <w:rPr>
                                <w:rFonts w:asciiTheme="majorHAnsi" w:hAnsiTheme="majorHAnsi" w:cstheme="majorHAnsi"/>
                                <w:color w:val="000000" w:themeColor="dark1"/>
                                <w:kern w:val="24"/>
                                <w:sz w:val="24"/>
                              </w:rPr>
                            </w:pPr>
                            <w:r w:rsidRPr="005E5E1E">
                              <w:rPr>
                                <w:rFonts w:asciiTheme="majorHAnsi" w:hAnsiTheme="majorHAnsi" w:cstheme="majorHAnsi"/>
                                <w:color w:val="000000" w:themeColor="dark1"/>
                                <w:kern w:val="24"/>
                                <w:sz w:val="24"/>
                              </w:rPr>
                              <w:t>Goede pijnstilling met minder medicatiegebruik</w:t>
                            </w:r>
                          </w:p>
                          <w:p w14:paraId="1029EA72" w14:textId="2E85C2FD" w:rsidR="005E5E1E" w:rsidRPr="005E5E1E" w:rsidRDefault="001471B4" w:rsidP="005E5E1E">
                            <w:pPr>
                              <w:pStyle w:val="Lijstalinea"/>
                              <w:numPr>
                                <w:ilvl w:val="0"/>
                                <w:numId w:val="30"/>
                              </w:numPr>
                              <w:tabs>
                                <w:tab w:val="clear" w:pos="720"/>
                                <w:tab w:val="num" w:pos="426"/>
                              </w:tabs>
                              <w:ind w:hanging="578"/>
                              <w:rPr>
                                <w:rFonts w:asciiTheme="majorHAnsi" w:hAnsiTheme="majorHAnsi" w:cstheme="majorHAnsi"/>
                                <w:color w:val="000000" w:themeColor="dark1"/>
                                <w:kern w:val="24"/>
                                <w:sz w:val="24"/>
                              </w:rPr>
                            </w:pPr>
                            <w:r w:rsidRPr="005E5E1E">
                              <w:rPr>
                                <w:rFonts w:asciiTheme="majorHAnsi" w:hAnsiTheme="majorHAnsi" w:cstheme="majorHAnsi"/>
                                <w:color w:val="000000" w:themeColor="dark1"/>
                                <w:kern w:val="24"/>
                                <w:sz w:val="24"/>
                              </w:rPr>
                              <w:t>V</w:t>
                            </w:r>
                            <w:r>
                              <w:rPr>
                                <w:rFonts w:asciiTheme="majorHAnsi" w:hAnsiTheme="majorHAnsi" w:cstheme="majorHAnsi"/>
                                <w:color w:val="000000" w:themeColor="dark1"/>
                                <w:kern w:val="24"/>
                                <w:sz w:val="24"/>
                              </w:rPr>
                              <w:t>eelal</w:t>
                            </w:r>
                            <w:r w:rsidRPr="005E5E1E">
                              <w:rPr>
                                <w:rFonts w:asciiTheme="majorHAnsi" w:hAnsiTheme="majorHAnsi" w:cstheme="majorHAnsi"/>
                                <w:color w:val="000000" w:themeColor="dark1"/>
                                <w:kern w:val="24"/>
                                <w:sz w:val="24"/>
                              </w:rPr>
                              <w:t xml:space="preserve"> </w:t>
                            </w:r>
                            <w:r w:rsidR="005E5E1E" w:rsidRPr="005E5E1E">
                              <w:rPr>
                                <w:rFonts w:asciiTheme="majorHAnsi" w:hAnsiTheme="majorHAnsi" w:cstheme="majorHAnsi"/>
                                <w:color w:val="000000" w:themeColor="dark1"/>
                                <w:kern w:val="24"/>
                                <w:sz w:val="24"/>
                              </w:rPr>
                              <w:t>langere overleving</w:t>
                            </w:r>
                          </w:p>
                          <w:p w14:paraId="3313DF32" w14:textId="77777777" w:rsidR="005E5E1E" w:rsidRPr="005E5E1E" w:rsidRDefault="005E5E1E" w:rsidP="005E5E1E">
                            <w:pPr>
                              <w:pStyle w:val="Lijstalinea"/>
                              <w:numPr>
                                <w:ilvl w:val="0"/>
                                <w:numId w:val="31"/>
                              </w:numPr>
                              <w:tabs>
                                <w:tab w:val="clear" w:pos="720"/>
                                <w:tab w:val="num" w:pos="426"/>
                              </w:tabs>
                              <w:ind w:hanging="578"/>
                              <w:rPr>
                                <w:rFonts w:asciiTheme="majorHAnsi" w:hAnsiTheme="majorHAnsi" w:cstheme="majorHAnsi"/>
                                <w:color w:val="000000" w:themeColor="dark1"/>
                                <w:kern w:val="24"/>
                                <w:sz w:val="24"/>
                              </w:rPr>
                            </w:pPr>
                            <w:r w:rsidRPr="005E5E1E">
                              <w:rPr>
                                <w:rFonts w:asciiTheme="majorHAnsi" w:hAnsiTheme="majorHAnsi" w:cstheme="majorHAnsi"/>
                                <w:color w:val="000000" w:themeColor="dark1"/>
                                <w:kern w:val="24"/>
                                <w:sz w:val="24"/>
                              </w:rPr>
                              <w:t>Groter complicatierisico</w:t>
                            </w:r>
                            <w:r>
                              <w:rPr>
                                <w:rFonts w:asciiTheme="majorHAnsi" w:hAnsiTheme="majorHAnsi" w:cstheme="majorHAnsi"/>
                                <w:color w:val="000000" w:themeColor="dark1"/>
                                <w:kern w:val="24"/>
                                <w:sz w:val="24"/>
                              </w:rPr>
                              <w:t xml:space="preserve"> </w:t>
                            </w:r>
                          </w:p>
                          <w:p w14:paraId="1C665B75" w14:textId="77777777" w:rsidR="005E5E1E" w:rsidRPr="005E5E1E" w:rsidRDefault="005E5E1E" w:rsidP="005E5E1E">
                            <w:pPr>
                              <w:pStyle w:val="Lijstalinea"/>
                              <w:numPr>
                                <w:ilvl w:val="0"/>
                                <w:numId w:val="31"/>
                              </w:numPr>
                              <w:tabs>
                                <w:tab w:val="clear" w:pos="720"/>
                                <w:tab w:val="num" w:pos="426"/>
                              </w:tabs>
                              <w:ind w:hanging="578"/>
                              <w:rPr>
                                <w:rFonts w:asciiTheme="majorHAnsi" w:hAnsiTheme="majorHAnsi" w:cstheme="majorHAnsi"/>
                                <w:color w:val="000000" w:themeColor="dark1"/>
                                <w:kern w:val="24"/>
                                <w:sz w:val="24"/>
                              </w:rPr>
                            </w:pPr>
                            <w:r w:rsidRPr="005E5E1E">
                              <w:rPr>
                                <w:rFonts w:asciiTheme="majorHAnsi" w:hAnsiTheme="majorHAnsi" w:cstheme="majorHAnsi"/>
                                <w:color w:val="000000" w:themeColor="dark1"/>
                                <w:kern w:val="24"/>
                                <w:sz w:val="24"/>
                              </w:rPr>
                              <w:t>Intensiever traject</w:t>
                            </w:r>
                            <w:r>
                              <w:rPr>
                                <w:rFonts w:asciiTheme="majorHAnsi" w:hAnsiTheme="majorHAnsi" w:cstheme="majorHAnsi"/>
                                <w:color w:val="000000" w:themeColor="dark1"/>
                                <w:kern w:val="24"/>
                                <w:sz w:val="24"/>
                              </w:rPr>
                              <w:t xml:space="preserve"> </w:t>
                            </w:r>
                          </w:p>
                          <w:p w14:paraId="1DCF4643" w14:textId="77777777" w:rsidR="005E5E1E" w:rsidRPr="005E5E1E" w:rsidRDefault="005E5E1E" w:rsidP="005E5E1E">
                            <w:pPr>
                              <w:pStyle w:val="Lijstalinea"/>
                              <w:numPr>
                                <w:ilvl w:val="0"/>
                                <w:numId w:val="31"/>
                              </w:numPr>
                              <w:tabs>
                                <w:tab w:val="clear" w:pos="720"/>
                                <w:tab w:val="num" w:pos="426"/>
                              </w:tabs>
                              <w:ind w:left="426" w:hanging="284"/>
                              <w:rPr>
                                <w:rFonts w:asciiTheme="majorHAnsi" w:hAnsiTheme="majorHAnsi" w:cstheme="majorHAnsi"/>
                                <w:color w:val="000000" w:themeColor="dark1"/>
                                <w:kern w:val="24"/>
                                <w:sz w:val="24"/>
                              </w:rPr>
                            </w:pPr>
                            <w:r w:rsidRPr="005E5E1E">
                              <w:rPr>
                                <w:rFonts w:asciiTheme="majorHAnsi" w:hAnsiTheme="majorHAnsi" w:cstheme="majorHAnsi"/>
                                <w:color w:val="000000" w:themeColor="dark1"/>
                                <w:kern w:val="24"/>
                                <w:sz w:val="24"/>
                              </w:rPr>
                              <w:t>Revalidatie tot oude niveau vaak onsuccesvol</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3CD34F0D" id="Rectangle 7" o:spid="_x0000_s1028" style="position:absolute;margin-left:118.75pt;margin-top:1.3pt;width:169.95pt;height:174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" fillcolor="white [3201]" strokecolor="black [3200]" strokeweight="2pt">
                <v:textbox>
                  <w:txbxContent>
                    <w:p w14:paraId="57C09418" w14:textId="77777777" w:rsidR="005E5E1E" w:rsidRPr="005E5E1E" w:rsidRDefault="005E5E1E" w:rsidP="005E5E1E">
                      <w:pPr>
                        <w:jc w:val="center"/>
                        <w:rPr>
                          <w:rFonts w:asciiTheme="majorHAnsi" w:hAnsiTheme="majorHAnsi" w:cstheme="majorHAnsi"/>
                          <w:b/>
                          <w:bCs/>
                          <w:color w:val="000000" w:themeColor="dark1"/>
                          <w:kern w:val="24"/>
                          <w:sz w:val="24"/>
                        </w:rPr>
                      </w:pPr>
                      <w:r>
                        <w:rPr>
                          <w:rFonts w:asciiTheme="majorHAnsi" w:hAnsiTheme="majorHAnsi" w:cstheme="majorHAnsi"/>
                          <w:b/>
                          <w:bCs/>
                          <w:color w:val="000000" w:themeColor="dark1"/>
                          <w:kern w:val="24"/>
                          <w:sz w:val="24"/>
                        </w:rPr>
                        <w:t>Operatie</w:t>
                      </w:r>
                    </w:p>
                    <w:p w14:paraId="11FE4C4A" w14:textId="77777777" w:rsidR="005E5E1E" w:rsidRPr="005E5E1E" w:rsidRDefault="005E5E1E" w:rsidP="005E5E1E">
                      <w:pPr>
                        <w:pStyle w:val="Lijstalinea"/>
                        <w:numPr>
                          <w:ilvl w:val="0"/>
                          <w:numId w:val="30"/>
                        </w:numPr>
                        <w:tabs>
                          <w:tab w:val="clear" w:pos="720"/>
                          <w:tab w:val="num" w:pos="426"/>
                        </w:tabs>
                        <w:ind w:left="426" w:hanging="284"/>
                        <w:rPr>
                          <w:rFonts w:asciiTheme="majorHAnsi" w:hAnsiTheme="majorHAnsi" w:cstheme="majorHAnsi"/>
                          <w:color w:val="000000" w:themeColor="dark1"/>
                          <w:kern w:val="24"/>
                          <w:sz w:val="24"/>
                        </w:rPr>
                      </w:pPr>
                      <w:r>
                        <w:rPr>
                          <w:rFonts w:asciiTheme="majorHAnsi" w:hAnsiTheme="majorHAnsi" w:cstheme="majorHAnsi"/>
                          <w:color w:val="000000" w:themeColor="dark1"/>
                          <w:kern w:val="24"/>
                          <w:sz w:val="24"/>
                        </w:rPr>
                        <w:t>Enige kans</w:t>
                      </w:r>
                      <w:r w:rsidRPr="005E5E1E">
                        <w:rPr>
                          <w:rFonts w:asciiTheme="majorHAnsi" w:hAnsiTheme="majorHAnsi" w:cstheme="majorHAnsi"/>
                          <w:color w:val="000000" w:themeColor="dark1"/>
                          <w:kern w:val="24"/>
                          <w:sz w:val="24"/>
                        </w:rPr>
                        <w:t xml:space="preserve"> op herstel mobiliteit</w:t>
                      </w:r>
                    </w:p>
                    <w:p w14:paraId="63C1781D" w14:textId="77777777" w:rsidR="005E5E1E" w:rsidRPr="005E5E1E" w:rsidRDefault="005E5E1E" w:rsidP="005E5E1E">
                      <w:pPr>
                        <w:pStyle w:val="Lijstalinea"/>
                        <w:numPr>
                          <w:ilvl w:val="0"/>
                          <w:numId w:val="30"/>
                        </w:numPr>
                        <w:tabs>
                          <w:tab w:val="clear" w:pos="720"/>
                          <w:tab w:val="num" w:pos="426"/>
                        </w:tabs>
                        <w:ind w:left="426" w:hanging="284"/>
                        <w:rPr>
                          <w:rFonts w:asciiTheme="majorHAnsi" w:hAnsiTheme="majorHAnsi" w:cstheme="majorHAnsi"/>
                          <w:color w:val="000000" w:themeColor="dark1"/>
                          <w:kern w:val="24"/>
                          <w:sz w:val="24"/>
                        </w:rPr>
                      </w:pPr>
                      <w:r w:rsidRPr="005E5E1E">
                        <w:rPr>
                          <w:rFonts w:asciiTheme="majorHAnsi" w:hAnsiTheme="majorHAnsi" w:cstheme="majorHAnsi"/>
                          <w:color w:val="000000" w:themeColor="dark1"/>
                          <w:kern w:val="24"/>
                          <w:sz w:val="24"/>
                        </w:rPr>
                        <w:t>Goede pijnstilling met minder medicatiegebruik</w:t>
                      </w:r>
                    </w:p>
                    <w:p w14:paraId="1029EA72" w14:textId="2E85C2FD" w:rsidR="005E5E1E" w:rsidRPr="005E5E1E" w:rsidRDefault="001471B4" w:rsidP="005E5E1E">
                      <w:pPr>
                        <w:pStyle w:val="Lijstalinea"/>
                        <w:numPr>
                          <w:ilvl w:val="0"/>
                          <w:numId w:val="30"/>
                        </w:numPr>
                        <w:tabs>
                          <w:tab w:val="clear" w:pos="720"/>
                          <w:tab w:val="num" w:pos="426"/>
                        </w:tabs>
                        <w:ind w:hanging="578"/>
                        <w:rPr>
                          <w:rFonts w:asciiTheme="majorHAnsi" w:hAnsiTheme="majorHAnsi" w:cstheme="majorHAnsi"/>
                          <w:color w:val="000000" w:themeColor="dark1"/>
                          <w:kern w:val="24"/>
                          <w:sz w:val="24"/>
                        </w:rPr>
                      </w:pPr>
                      <w:r w:rsidRPr="005E5E1E">
                        <w:rPr>
                          <w:rFonts w:asciiTheme="majorHAnsi" w:hAnsiTheme="majorHAnsi" w:cstheme="majorHAnsi"/>
                          <w:color w:val="000000" w:themeColor="dark1"/>
                          <w:kern w:val="24"/>
                          <w:sz w:val="24"/>
                        </w:rPr>
                        <w:t>V</w:t>
                      </w:r>
                      <w:r>
                        <w:rPr>
                          <w:rFonts w:asciiTheme="majorHAnsi" w:hAnsiTheme="majorHAnsi" w:cstheme="majorHAnsi"/>
                          <w:color w:val="000000" w:themeColor="dark1"/>
                          <w:kern w:val="24"/>
                          <w:sz w:val="24"/>
                        </w:rPr>
                        <w:t>eelal</w:t>
                      </w:r>
                      <w:r w:rsidRPr="005E5E1E">
                        <w:rPr>
                          <w:rFonts w:asciiTheme="majorHAnsi" w:hAnsiTheme="majorHAnsi" w:cstheme="majorHAnsi"/>
                          <w:color w:val="000000" w:themeColor="dark1"/>
                          <w:kern w:val="24"/>
                          <w:sz w:val="24"/>
                        </w:rPr>
                        <w:t xml:space="preserve"> </w:t>
                      </w:r>
                      <w:r w:rsidR="005E5E1E" w:rsidRPr="005E5E1E">
                        <w:rPr>
                          <w:rFonts w:asciiTheme="majorHAnsi" w:hAnsiTheme="majorHAnsi" w:cstheme="majorHAnsi"/>
                          <w:color w:val="000000" w:themeColor="dark1"/>
                          <w:kern w:val="24"/>
                          <w:sz w:val="24"/>
                        </w:rPr>
                        <w:t>langere overleving</w:t>
                      </w:r>
                    </w:p>
                    <w:p w14:paraId="3313DF32" w14:textId="77777777" w:rsidR="005E5E1E" w:rsidRPr="005E5E1E" w:rsidRDefault="005E5E1E" w:rsidP="005E5E1E">
                      <w:pPr>
                        <w:pStyle w:val="Lijstalinea"/>
                        <w:numPr>
                          <w:ilvl w:val="0"/>
                          <w:numId w:val="31"/>
                        </w:numPr>
                        <w:tabs>
                          <w:tab w:val="clear" w:pos="720"/>
                          <w:tab w:val="num" w:pos="426"/>
                        </w:tabs>
                        <w:ind w:hanging="578"/>
                        <w:rPr>
                          <w:rFonts w:asciiTheme="majorHAnsi" w:hAnsiTheme="majorHAnsi" w:cstheme="majorHAnsi"/>
                          <w:color w:val="000000" w:themeColor="dark1"/>
                          <w:kern w:val="24"/>
                          <w:sz w:val="24"/>
                        </w:rPr>
                      </w:pPr>
                      <w:r w:rsidRPr="005E5E1E">
                        <w:rPr>
                          <w:rFonts w:asciiTheme="majorHAnsi" w:hAnsiTheme="majorHAnsi" w:cstheme="majorHAnsi"/>
                          <w:color w:val="000000" w:themeColor="dark1"/>
                          <w:kern w:val="24"/>
                          <w:sz w:val="24"/>
                        </w:rPr>
                        <w:t>Groter complicatierisico</w:t>
                      </w:r>
                      <w:r>
                        <w:rPr>
                          <w:rFonts w:asciiTheme="majorHAnsi" w:hAnsiTheme="majorHAnsi" w:cstheme="majorHAnsi"/>
                          <w:color w:val="000000" w:themeColor="dark1"/>
                          <w:kern w:val="24"/>
                          <w:sz w:val="24"/>
                        </w:rPr>
                        <w:t xml:space="preserve"> </w:t>
                      </w:r>
                    </w:p>
                    <w:p w14:paraId="1C665B75" w14:textId="77777777" w:rsidR="005E5E1E" w:rsidRPr="005E5E1E" w:rsidRDefault="005E5E1E" w:rsidP="005E5E1E">
                      <w:pPr>
                        <w:pStyle w:val="Lijstalinea"/>
                        <w:numPr>
                          <w:ilvl w:val="0"/>
                          <w:numId w:val="31"/>
                        </w:numPr>
                        <w:tabs>
                          <w:tab w:val="clear" w:pos="720"/>
                          <w:tab w:val="num" w:pos="426"/>
                        </w:tabs>
                        <w:ind w:hanging="578"/>
                        <w:rPr>
                          <w:rFonts w:asciiTheme="majorHAnsi" w:hAnsiTheme="majorHAnsi" w:cstheme="majorHAnsi"/>
                          <w:color w:val="000000" w:themeColor="dark1"/>
                          <w:kern w:val="24"/>
                          <w:sz w:val="24"/>
                        </w:rPr>
                      </w:pPr>
                      <w:r w:rsidRPr="005E5E1E">
                        <w:rPr>
                          <w:rFonts w:asciiTheme="majorHAnsi" w:hAnsiTheme="majorHAnsi" w:cstheme="majorHAnsi"/>
                          <w:color w:val="000000" w:themeColor="dark1"/>
                          <w:kern w:val="24"/>
                          <w:sz w:val="24"/>
                        </w:rPr>
                        <w:t>Intensiever traject</w:t>
                      </w:r>
                      <w:r>
                        <w:rPr>
                          <w:rFonts w:asciiTheme="majorHAnsi" w:hAnsiTheme="majorHAnsi" w:cstheme="majorHAnsi"/>
                          <w:color w:val="000000" w:themeColor="dark1"/>
                          <w:kern w:val="24"/>
                          <w:sz w:val="24"/>
                        </w:rPr>
                        <w:t xml:space="preserve"> </w:t>
                      </w:r>
                    </w:p>
                    <w:p w14:paraId="1DCF4643" w14:textId="77777777" w:rsidR="005E5E1E" w:rsidRPr="005E5E1E" w:rsidRDefault="005E5E1E" w:rsidP="005E5E1E">
                      <w:pPr>
                        <w:pStyle w:val="Lijstalinea"/>
                        <w:numPr>
                          <w:ilvl w:val="0"/>
                          <w:numId w:val="31"/>
                        </w:numPr>
                        <w:tabs>
                          <w:tab w:val="clear" w:pos="720"/>
                          <w:tab w:val="num" w:pos="426"/>
                        </w:tabs>
                        <w:ind w:left="426" w:hanging="284"/>
                        <w:rPr>
                          <w:rFonts w:asciiTheme="majorHAnsi" w:hAnsiTheme="majorHAnsi" w:cstheme="majorHAnsi"/>
                          <w:color w:val="000000" w:themeColor="dark1"/>
                          <w:kern w:val="24"/>
                          <w:sz w:val="24"/>
                        </w:rPr>
                      </w:pPr>
                      <w:r w:rsidRPr="005E5E1E">
                        <w:rPr>
                          <w:rFonts w:asciiTheme="majorHAnsi" w:hAnsiTheme="majorHAnsi" w:cstheme="majorHAnsi"/>
                          <w:color w:val="000000" w:themeColor="dark1"/>
                          <w:kern w:val="24"/>
                          <w:sz w:val="24"/>
                        </w:rPr>
                        <w:t>Revalidatie tot oude niveau vaak onsuccesvol</w:t>
                      </w:r>
                    </w:p>
                  </w:txbxContent>
                </v:textbox>
                <w10:wrap anchorx="margin"/>
              </v:rect>
            </w:pict>
          </mc:Fallback>
        </mc:AlternateContent>
      </w:r>
      <w:r w:rsidR="005E5E1E" w:rsidRPr="005E5E1E">
        <w:rPr>
          <w:rFonts w:asciiTheme="majorHAnsi" w:hAnsiTheme="majorHAnsi" w:cstheme="majorHAnsi"/>
          <w:b/>
          <w:noProof/>
          <w:sz w:val="24"/>
        </w:rPr>
        <mc:AlternateContent>
          <mc:Choice Requires="wps">
            <w:drawing>
              <wp:anchor distT="0" distB="0" distL="114300" distR="114300" simplePos="0" relativeHeight="251663360" behindDoc="0" locked="0" layoutInCell="1" allowOverlap="1" wp14:anchorId="3FA6EE74" wp14:editId="11C96F10">
                <wp:simplePos x="0" y="0"/>
                <wp:positionH relativeFrom="margin">
                  <wp:align>left</wp:align>
                </wp:positionH>
                <wp:positionV relativeFrom="paragraph">
                  <wp:posOffset>35560</wp:posOffset>
                </wp:positionV>
                <wp:extent cx="2105025" cy="2190750"/>
                <wp:effectExtent l="0" t="0" r="28575" b="19050"/>
                <wp:wrapNone/>
                <wp:docPr id="7" name="Rectangle 6"/>
                <wp:cNvGraphicFramePr/>
                <a:graphic xmlns:a="http://schemas.openxmlformats.org/drawingml/2006/main">
                  <a:graphicData uri="http://schemas.microsoft.com/office/word/2010/wordprocessingShape">
                    <wps:wsp>
                      <wps:cNvSpPr/>
                      <wps:spPr>
                        <a:xfrm>
                          <a:off x="0" y="0"/>
                          <a:ext cx="2105025" cy="2190750"/>
                        </a:xfrm>
                        <a:prstGeom prst="rect">
                          <a:avLst/>
                        </a:prstGeom>
                        <a:ln/>
                      </wps:spPr>
                      <wps:style>
                        <a:lnRef idx="2">
                          <a:schemeClr val="dk1"/>
                        </a:lnRef>
                        <a:fillRef idx="1">
                          <a:schemeClr val="lt1"/>
                        </a:fillRef>
                        <a:effectRef idx="0">
                          <a:schemeClr val="dk1"/>
                        </a:effectRef>
                        <a:fontRef idx="minor">
                          <a:schemeClr val="dk1"/>
                        </a:fontRef>
                      </wps:style>
                      <wps:txbx>
                        <w:txbxContent>
                          <w:p w14:paraId="756FFD11" w14:textId="77777777" w:rsidR="005E5E1E" w:rsidRPr="005E5E1E" w:rsidRDefault="005E5E1E" w:rsidP="005E5E1E">
                            <w:pPr>
                              <w:jc w:val="center"/>
                              <w:rPr>
                                <w:rFonts w:asciiTheme="majorHAnsi" w:hAnsiTheme="majorHAnsi" w:cstheme="majorHAnsi"/>
                                <w:b/>
                                <w:bCs/>
                                <w:color w:val="000000" w:themeColor="dark1"/>
                                <w:kern w:val="24"/>
                                <w:sz w:val="24"/>
                                <w:lang w:val="en-GB"/>
                              </w:rPr>
                            </w:pPr>
                            <w:proofErr w:type="spellStart"/>
                            <w:r>
                              <w:rPr>
                                <w:rFonts w:asciiTheme="majorHAnsi" w:hAnsiTheme="majorHAnsi" w:cstheme="majorHAnsi"/>
                                <w:b/>
                                <w:bCs/>
                                <w:color w:val="000000" w:themeColor="dark1"/>
                                <w:kern w:val="24"/>
                                <w:sz w:val="24"/>
                                <w:lang w:val="en-GB"/>
                              </w:rPr>
                              <w:t>Niet-operatief</w:t>
                            </w:r>
                            <w:proofErr w:type="spellEnd"/>
                            <w:r>
                              <w:rPr>
                                <w:rFonts w:asciiTheme="majorHAnsi" w:hAnsiTheme="majorHAnsi" w:cstheme="majorHAnsi"/>
                                <w:b/>
                                <w:bCs/>
                                <w:color w:val="000000" w:themeColor="dark1"/>
                                <w:kern w:val="24"/>
                                <w:sz w:val="24"/>
                                <w:lang w:val="en-GB"/>
                              </w:rPr>
                              <w:t xml:space="preserve"> management</w:t>
                            </w:r>
                          </w:p>
                          <w:p w14:paraId="644C7693" w14:textId="77777777" w:rsidR="005E5E1E" w:rsidRPr="005E5E1E" w:rsidRDefault="005E5E1E" w:rsidP="005E5E1E">
                            <w:pPr>
                              <w:pStyle w:val="Lijstalinea"/>
                              <w:numPr>
                                <w:ilvl w:val="0"/>
                                <w:numId w:val="28"/>
                              </w:numPr>
                              <w:tabs>
                                <w:tab w:val="clear" w:pos="720"/>
                                <w:tab w:val="num" w:pos="567"/>
                              </w:tabs>
                              <w:ind w:left="426" w:hanging="284"/>
                              <w:rPr>
                                <w:rFonts w:asciiTheme="majorHAnsi" w:hAnsiTheme="majorHAnsi" w:cstheme="majorHAnsi"/>
                                <w:color w:val="000000" w:themeColor="dark1"/>
                                <w:kern w:val="24"/>
                                <w:sz w:val="24"/>
                              </w:rPr>
                            </w:pPr>
                            <w:r w:rsidRPr="005E5E1E">
                              <w:rPr>
                                <w:rFonts w:asciiTheme="majorHAnsi" w:hAnsiTheme="majorHAnsi" w:cstheme="majorHAnsi"/>
                                <w:color w:val="000000" w:themeColor="dark1"/>
                                <w:kern w:val="24"/>
                                <w:sz w:val="24"/>
                              </w:rPr>
                              <w:t>Humaan palliatief traject zonder intensieve interventies</w:t>
                            </w:r>
                          </w:p>
                          <w:p w14:paraId="646DD9EA" w14:textId="77777777" w:rsidR="005E5E1E" w:rsidRPr="005E5E1E" w:rsidRDefault="005E5E1E" w:rsidP="005E5E1E">
                            <w:pPr>
                              <w:pStyle w:val="Lijstalinea"/>
                              <w:numPr>
                                <w:ilvl w:val="0"/>
                                <w:numId w:val="28"/>
                              </w:numPr>
                              <w:tabs>
                                <w:tab w:val="clear" w:pos="720"/>
                                <w:tab w:val="num" w:pos="567"/>
                              </w:tabs>
                              <w:ind w:left="426" w:hanging="284"/>
                              <w:rPr>
                                <w:rFonts w:asciiTheme="majorHAnsi" w:hAnsiTheme="majorHAnsi" w:cstheme="majorHAnsi"/>
                                <w:color w:val="000000" w:themeColor="dark1"/>
                                <w:kern w:val="24"/>
                                <w:sz w:val="24"/>
                              </w:rPr>
                            </w:pPr>
                            <w:r w:rsidRPr="005E5E1E">
                              <w:rPr>
                                <w:rFonts w:asciiTheme="majorHAnsi" w:hAnsiTheme="majorHAnsi" w:cstheme="majorHAnsi"/>
                                <w:color w:val="000000" w:themeColor="dark1"/>
                                <w:kern w:val="24"/>
                                <w:sz w:val="24"/>
                              </w:rPr>
                              <w:t>Minder complicaties</w:t>
                            </w:r>
                          </w:p>
                          <w:p w14:paraId="654DD127" w14:textId="766C6CB4" w:rsidR="005E5E1E" w:rsidRPr="005E5E1E" w:rsidRDefault="005E5E1E" w:rsidP="005E5E1E">
                            <w:pPr>
                              <w:pStyle w:val="Lijstalinea"/>
                              <w:numPr>
                                <w:ilvl w:val="0"/>
                                <w:numId w:val="28"/>
                              </w:numPr>
                              <w:tabs>
                                <w:tab w:val="clear" w:pos="720"/>
                                <w:tab w:val="num" w:pos="567"/>
                              </w:tabs>
                              <w:ind w:left="426" w:hanging="284"/>
                              <w:rPr>
                                <w:rFonts w:asciiTheme="majorHAnsi" w:hAnsiTheme="majorHAnsi" w:cstheme="majorHAnsi"/>
                                <w:color w:val="000000" w:themeColor="dark1"/>
                                <w:kern w:val="24"/>
                                <w:sz w:val="24"/>
                              </w:rPr>
                            </w:pPr>
                            <w:r w:rsidRPr="005E5E1E">
                              <w:rPr>
                                <w:rFonts w:asciiTheme="majorHAnsi" w:hAnsiTheme="majorHAnsi" w:cstheme="majorHAnsi"/>
                                <w:color w:val="000000" w:themeColor="dark1"/>
                                <w:kern w:val="24"/>
                                <w:sz w:val="24"/>
                              </w:rPr>
                              <w:t>Vaak snel</w:t>
                            </w:r>
                            <w:r w:rsidR="001471B4">
                              <w:rPr>
                                <w:rFonts w:asciiTheme="majorHAnsi" w:hAnsiTheme="majorHAnsi" w:cstheme="majorHAnsi"/>
                                <w:color w:val="000000" w:themeColor="dark1"/>
                                <w:kern w:val="24"/>
                                <w:sz w:val="24"/>
                              </w:rPr>
                              <w:t>ler</w:t>
                            </w:r>
                            <w:r w:rsidRPr="005E5E1E">
                              <w:rPr>
                                <w:rFonts w:asciiTheme="majorHAnsi" w:hAnsiTheme="majorHAnsi" w:cstheme="majorHAnsi"/>
                                <w:color w:val="000000" w:themeColor="dark1"/>
                                <w:kern w:val="24"/>
                                <w:sz w:val="24"/>
                              </w:rPr>
                              <w:t xml:space="preserve"> terug naar vertrouwde omgeving</w:t>
                            </w:r>
                          </w:p>
                          <w:p w14:paraId="755DBBA0" w14:textId="0FA22421" w:rsidR="005E5E1E" w:rsidRPr="005E5E1E" w:rsidRDefault="001471B4" w:rsidP="005E5E1E">
                            <w:pPr>
                              <w:pStyle w:val="Lijstalinea"/>
                              <w:numPr>
                                <w:ilvl w:val="0"/>
                                <w:numId w:val="29"/>
                              </w:numPr>
                              <w:tabs>
                                <w:tab w:val="clear" w:pos="720"/>
                                <w:tab w:val="num" w:pos="567"/>
                              </w:tabs>
                              <w:ind w:left="426" w:hanging="284"/>
                              <w:rPr>
                                <w:rFonts w:asciiTheme="majorHAnsi" w:hAnsiTheme="majorHAnsi" w:cstheme="majorHAnsi"/>
                                <w:color w:val="000000" w:themeColor="dark1"/>
                                <w:kern w:val="24"/>
                                <w:sz w:val="24"/>
                              </w:rPr>
                            </w:pPr>
                            <w:r>
                              <w:rPr>
                                <w:rFonts w:asciiTheme="majorHAnsi" w:hAnsiTheme="majorHAnsi" w:cstheme="majorHAnsi"/>
                                <w:color w:val="000000" w:themeColor="dark1"/>
                                <w:kern w:val="24"/>
                                <w:sz w:val="24"/>
                              </w:rPr>
                              <w:t xml:space="preserve">Vaak </w:t>
                            </w:r>
                            <w:r w:rsidR="00622578">
                              <w:rPr>
                                <w:rFonts w:asciiTheme="majorHAnsi" w:hAnsiTheme="majorHAnsi" w:cstheme="majorHAnsi"/>
                                <w:color w:val="000000" w:themeColor="dark1"/>
                                <w:kern w:val="24"/>
                                <w:sz w:val="24"/>
                              </w:rPr>
                              <w:t>korte tijd tot</w:t>
                            </w:r>
                            <w:r w:rsidR="00622578" w:rsidRPr="005E5E1E">
                              <w:rPr>
                                <w:rFonts w:asciiTheme="majorHAnsi" w:hAnsiTheme="majorHAnsi" w:cstheme="majorHAnsi"/>
                                <w:color w:val="000000" w:themeColor="dark1"/>
                                <w:kern w:val="24"/>
                                <w:sz w:val="24"/>
                              </w:rPr>
                              <w:t xml:space="preserve"> </w:t>
                            </w:r>
                            <w:r w:rsidR="005E5E1E" w:rsidRPr="005E5E1E">
                              <w:rPr>
                                <w:rFonts w:asciiTheme="majorHAnsi" w:hAnsiTheme="majorHAnsi" w:cstheme="majorHAnsi"/>
                                <w:color w:val="000000" w:themeColor="dark1"/>
                                <w:kern w:val="24"/>
                                <w:sz w:val="24"/>
                              </w:rPr>
                              <w:t>overlijden</w:t>
                            </w:r>
                          </w:p>
                          <w:p w14:paraId="27F3EFFF" w14:textId="77777777" w:rsidR="005E5E1E" w:rsidRPr="005E5E1E" w:rsidRDefault="005E5E1E" w:rsidP="005E5E1E">
                            <w:pPr>
                              <w:pStyle w:val="Lijstalinea"/>
                              <w:numPr>
                                <w:ilvl w:val="0"/>
                                <w:numId w:val="29"/>
                              </w:numPr>
                              <w:tabs>
                                <w:tab w:val="clear" w:pos="720"/>
                                <w:tab w:val="num" w:pos="567"/>
                              </w:tabs>
                              <w:ind w:left="426" w:hanging="284"/>
                              <w:rPr>
                                <w:rFonts w:asciiTheme="majorHAnsi" w:hAnsiTheme="majorHAnsi" w:cstheme="majorHAnsi"/>
                                <w:color w:val="000000" w:themeColor="dark1"/>
                                <w:kern w:val="24"/>
                                <w:sz w:val="24"/>
                              </w:rPr>
                            </w:pPr>
                            <w:r w:rsidRPr="005E5E1E">
                              <w:rPr>
                                <w:rFonts w:asciiTheme="majorHAnsi" w:hAnsiTheme="majorHAnsi" w:cstheme="majorHAnsi"/>
                                <w:color w:val="000000" w:themeColor="dark1"/>
                                <w:kern w:val="24"/>
                                <w:sz w:val="24"/>
                              </w:rPr>
                              <w:t>Minimaal herstel functie</w:t>
                            </w:r>
                          </w:p>
                          <w:p w14:paraId="544AE1AD" w14:textId="0BCCF80A" w:rsidR="005E5E1E" w:rsidRPr="005E5E1E" w:rsidRDefault="001471B4" w:rsidP="005E5E1E">
                            <w:pPr>
                              <w:pStyle w:val="Lijstalinea"/>
                              <w:numPr>
                                <w:ilvl w:val="0"/>
                                <w:numId w:val="29"/>
                              </w:numPr>
                              <w:tabs>
                                <w:tab w:val="clear" w:pos="720"/>
                                <w:tab w:val="num" w:pos="567"/>
                              </w:tabs>
                              <w:ind w:left="426" w:hanging="284"/>
                              <w:rPr>
                                <w:rFonts w:asciiTheme="majorHAnsi" w:hAnsiTheme="majorHAnsi" w:cstheme="majorHAnsi"/>
                                <w:color w:val="000000" w:themeColor="dark1"/>
                                <w:kern w:val="24"/>
                                <w:sz w:val="24"/>
                              </w:rPr>
                            </w:pPr>
                            <w:r>
                              <w:rPr>
                                <w:rFonts w:asciiTheme="majorHAnsi" w:hAnsiTheme="majorHAnsi" w:cstheme="majorHAnsi"/>
                                <w:color w:val="000000" w:themeColor="dark1"/>
                                <w:kern w:val="24"/>
                                <w:sz w:val="24"/>
                              </w:rPr>
                              <w:t>Veelal m</w:t>
                            </w:r>
                            <w:r w:rsidR="005E5E1E" w:rsidRPr="005E5E1E">
                              <w:rPr>
                                <w:rFonts w:asciiTheme="majorHAnsi" w:hAnsiTheme="majorHAnsi" w:cstheme="majorHAnsi"/>
                                <w:color w:val="000000" w:themeColor="dark1"/>
                                <w:kern w:val="24"/>
                                <w:sz w:val="24"/>
                              </w:rPr>
                              <w:t>eer pijnmedicatie</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3FA6EE74" id="Rectangle 6" o:spid="_x0000_s1029" style="position:absolute;margin-left:0;margin-top:2.8pt;width:165.75pt;height:172.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" fillcolor="white [3201]" strokecolor="black [3200]" strokeweight="2pt">
                <v:textbox>
                  <w:txbxContent>
                    <w:p w14:paraId="756FFD11" w14:textId="77777777" w:rsidR="005E5E1E" w:rsidRPr="005E5E1E" w:rsidRDefault="005E5E1E" w:rsidP="005E5E1E">
                      <w:pPr>
                        <w:jc w:val="center"/>
                        <w:rPr>
                          <w:rFonts w:asciiTheme="majorHAnsi" w:hAnsiTheme="majorHAnsi" w:cstheme="majorHAnsi"/>
                          <w:b/>
                          <w:bCs/>
                          <w:color w:val="000000" w:themeColor="dark1"/>
                          <w:kern w:val="24"/>
                          <w:sz w:val="24"/>
                          <w:lang w:val="en-GB"/>
                        </w:rPr>
                      </w:pPr>
                      <w:r>
                        <w:rPr>
                          <w:rFonts w:asciiTheme="majorHAnsi" w:hAnsiTheme="majorHAnsi" w:cstheme="majorHAnsi"/>
                          <w:b/>
                          <w:bCs/>
                          <w:color w:val="000000" w:themeColor="dark1"/>
                          <w:kern w:val="24"/>
                          <w:sz w:val="24"/>
                          <w:lang w:val="en-GB"/>
                        </w:rPr>
                        <w:t>Niet-operatief management</w:t>
                      </w:r>
                    </w:p>
                    <w:p w14:paraId="644C7693" w14:textId="77777777" w:rsidR="005E5E1E" w:rsidRPr="005E5E1E" w:rsidRDefault="005E5E1E" w:rsidP="005E5E1E">
                      <w:pPr>
                        <w:pStyle w:val="Lijstalinea"/>
                        <w:numPr>
                          <w:ilvl w:val="0"/>
                          <w:numId w:val="28"/>
                        </w:numPr>
                        <w:tabs>
                          <w:tab w:val="clear" w:pos="720"/>
                          <w:tab w:val="num" w:pos="567"/>
                        </w:tabs>
                        <w:ind w:left="426" w:hanging="284"/>
                        <w:rPr>
                          <w:rFonts w:asciiTheme="majorHAnsi" w:hAnsiTheme="majorHAnsi" w:cstheme="majorHAnsi"/>
                          <w:color w:val="000000" w:themeColor="dark1"/>
                          <w:kern w:val="24"/>
                          <w:sz w:val="24"/>
                        </w:rPr>
                      </w:pPr>
                      <w:r w:rsidRPr="005E5E1E">
                        <w:rPr>
                          <w:rFonts w:asciiTheme="majorHAnsi" w:hAnsiTheme="majorHAnsi" w:cstheme="majorHAnsi"/>
                          <w:color w:val="000000" w:themeColor="dark1"/>
                          <w:kern w:val="24"/>
                          <w:sz w:val="24"/>
                        </w:rPr>
                        <w:t>Humaan palliatief traject zonder intensieve interventies</w:t>
                      </w:r>
                    </w:p>
                    <w:p w14:paraId="646DD9EA" w14:textId="77777777" w:rsidR="005E5E1E" w:rsidRPr="005E5E1E" w:rsidRDefault="005E5E1E" w:rsidP="005E5E1E">
                      <w:pPr>
                        <w:pStyle w:val="Lijstalinea"/>
                        <w:numPr>
                          <w:ilvl w:val="0"/>
                          <w:numId w:val="28"/>
                        </w:numPr>
                        <w:tabs>
                          <w:tab w:val="clear" w:pos="720"/>
                          <w:tab w:val="num" w:pos="567"/>
                        </w:tabs>
                        <w:ind w:left="426" w:hanging="284"/>
                        <w:rPr>
                          <w:rFonts w:asciiTheme="majorHAnsi" w:hAnsiTheme="majorHAnsi" w:cstheme="majorHAnsi"/>
                          <w:color w:val="000000" w:themeColor="dark1"/>
                          <w:kern w:val="24"/>
                          <w:sz w:val="24"/>
                        </w:rPr>
                      </w:pPr>
                      <w:r w:rsidRPr="005E5E1E">
                        <w:rPr>
                          <w:rFonts w:asciiTheme="majorHAnsi" w:hAnsiTheme="majorHAnsi" w:cstheme="majorHAnsi"/>
                          <w:color w:val="000000" w:themeColor="dark1"/>
                          <w:kern w:val="24"/>
                          <w:sz w:val="24"/>
                        </w:rPr>
                        <w:t>Minder complicaties</w:t>
                      </w:r>
                    </w:p>
                    <w:p w14:paraId="654DD127" w14:textId="766C6CB4" w:rsidR="005E5E1E" w:rsidRPr="005E5E1E" w:rsidRDefault="005E5E1E" w:rsidP="005E5E1E">
                      <w:pPr>
                        <w:pStyle w:val="Lijstalinea"/>
                        <w:numPr>
                          <w:ilvl w:val="0"/>
                          <w:numId w:val="28"/>
                        </w:numPr>
                        <w:tabs>
                          <w:tab w:val="clear" w:pos="720"/>
                          <w:tab w:val="num" w:pos="567"/>
                        </w:tabs>
                        <w:ind w:left="426" w:hanging="284"/>
                        <w:rPr>
                          <w:rFonts w:asciiTheme="majorHAnsi" w:hAnsiTheme="majorHAnsi" w:cstheme="majorHAnsi"/>
                          <w:color w:val="000000" w:themeColor="dark1"/>
                          <w:kern w:val="24"/>
                          <w:sz w:val="24"/>
                        </w:rPr>
                      </w:pPr>
                      <w:r w:rsidRPr="005E5E1E">
                        <w:rPr>
                          <w:rFonts w:asciiTheme="majorHAnsi" w:hAnsiTheme="majorHAnsi" w:cstheme="majorHAnsi"/>
                          <w:color w:val="000000" w:themeColor="dark1"/>
                          <w:kern w:val="24"/>
                          <w:sz w:val="24"/>
                        </w:rPr>
                        <w:t>Vaak snel</w:t>
                      </w:r>
                      <w:r w:rsidR="001471B4">
                        <w:rPr>
                          <w:rFonts w:asciiTheme="majorHAnsi" w:hAnsiTheme="majorHAnsi" w:cstheme="majorHAnsi"/>
                          <w:color w:val="000000" w:themeColor="dark1"/>
                          <w:kern w:val="24"/>
                          <w:sz w:val="24"/>
                        </w:rPr>
                        <w:t>ler</w:t>
                      </w:r>
                      <w:r w:rsidRPr="005E5E1E">
                        <w:rPr>
                          <w:rFonts w:asciiTheme="majorHAnsi" w:hAnsiTheme="majorHAnsi" w:cstheme="majorHAnsi"/>
                          <w:color w:val="000000" w:themeColor="dark1"/>
                          <w:kern w:val="24"/>
                          <w:sz w:val="24"/>
                        </w:rPr>
                        <w:t xml:space="preserve"> terug naar vertrouwde omgeving</w:t>
                      </w:r>
                    </w:p>
                    <w:p w14:paraId="755DBBA0" w14:textId="0FA22421" w:rsidR="005E5E1E" w:rsidRPr="005E5E1E" w:rsidRDefault="001471B4" w:rsidP="005E5E1E">
                      <w:pPr>
                        <w:pStyle w:val="Lijstalinea"/>
                        <w:numPr>
                          <w:ilvl w:val="0"/>
                          <w:numId w:val="29"/>
                        </w:numPr>
                        <w:tabs>
                          <w:tab w:val="clear" w:pos="720"/>
                          <w:tab w:val="num" w:pos="567"/>
                        </w:tabs>
                        <w:ind w:left="426" w:hanging="284"/>
                        <w:rPr>
                          <w:rFonts w:asciiTheme="majorHAnsi" w:hAnsiTheme="majorHAnsi" w:cstheme="majorHAnsi"/>
                          <w:color w:val="000000" w:themeColor="dark1"/>
                          <w:kern w:val="24"/>
                          <w:sz w:val="24"/>
                        </w:rPr>
                      </w:pPr>
                      <w:r>
                        <w:rPr>
                          <w:rFonts w:asciiTheme="majorHAnsi" w:hAnsiTheme="majorHAnsi" w:cstheme="majorHAnsi"/>
                          <w:color w:val="000000" w:themeColor="dark1"/>
                          <w:kern w:val="24"/>
                          <w:sz w:val="24"/>
                        </w:rPr>
                        <w:t xml:space="preserve">Vaak </w:t>
                      </w:r>
                      <w:r w:rsidR="00622578">
                        <w:rPr>
                          <w:rFonts w:asciiTheme="majorHAnsi" w:hAnsiTheme="majorHAnsi" w:cstheme="majorHAnsi"/>
                          <w:color w:val="000000" w:themeColor="dark1"/>
                          <w:kern w:val="24"/>
                          <w:sz w:val="24"/>
                        </w:rPr>
                        <w:t>korte tijd tot</w:t>
                      </w:r>
                      <w:r w:rsidR="00622578" w:rsidRPr="005E5E1E">
                        <w:rPr>
                          <w:rFonts w:asciiTheme="majorHAnsi" w:hAnsiTheme="majorHAnsi" w:cstheme="majorHAnsi"/>
                          <w:color w:val="000000" w:themeColor="dark1"/>
                          <w:kern w:val="24"/>
                          <w:sz w:val="24"/>
                        </w:rPr>
                        <w:t xml:space="preserve"> </w:t>
                      </w:r>
                      <w:r w:rsidR="005E5E1E" w:rsidRPr="005E5E1E">
                        <w:rPr>
                          <w:rFonts w:asciiTheme="majorHAnsi" w:hAnsiTheme="majorHAnsi" w:cstheme="majorHAnsi"/>
                          <w:color w:val="000000" w:themeColor="dark1"/>
                          <w:kern w:val="24"/>
                          <w:sz w:val="24"/>
                        </w:rPr>
                        <w:t>overlijden</w:t>
                      </w:r>
                    </w:p>
                    <w:p w14:paraId="27F3EFFF" w14:textId="77777777" w:rsidR="005E5E1E" w:rsidRPr="005E5E1E" w:rsidRDefault="005E5E1E" w:rsidP="005E5E1E">
                      <w:pPr>
                        <w:pStyle w:val="Lijstalinea"/>
                        <w:numPr>
                          <w:ilvl w:val="0"/>
                          <w:numId w:val="29"/>
                        </w:numPr>
                        <w:tabs>
                          <w:tab w:val="clear" w:pos="720"/>
                          <w:tab w:val="num" w:pos="567"/>
                        </w:tabs>
                        <w:ind w:left="426" w:hanging="284"/>
                        <w:rPr>
                          <w:rFonts w:asciiTheme="majorHAnsi" w:hAnsiTheme="majorHAnsi" w:cstheme="majorHAnsi"/>
                          <w:color w:val="000000" w:themeColor="dark1"/>
                          <w:kern w:val="24"/>
                          <w:sz w:val="24"/>
                        </w:rPr>
                      </w:pPr>
                      <w:r w:rsidRPr="005E5E1E">
                        <w:rPr>
                          <w:rFonts w:asciiTheme="majorHAnsi" w:hAnsiTheme="majorHAnsi" w:cstheme="majorHAnsi"/>
                          <w:color w:val="000000" w:themeColor="dark1"/>
                          <w:kern w:val="24"/>
                          <w:sz w:val="24"/>
                        </w:rPr>
                        <w:t>Minimaal herstel functie</w:t>
                      </w:r>
                    </w:p>
                    <w:p w14:paraId="544AE1AD" w14:textId="0BCCF80A" w:rsidR="005E5E1E" w:rsidRPr="005E5E1E" w:rsidRDefault="001471B4" w:rsidP="005E5E1E">
                      <w:pPr>
                        <w:pStyle w:val="Lijstalinea"/>
                        <w:numPr>
                          <w:ilvl w:val="0"/>
                          <w:numId w:val="29"/>
                        </w:numPr>
                        <w:tabs>
                          <w:tab w:val="clear" w:pos="720"/>
                          <w:tab w:val="num" w:pos="567"/>
                        </w:tabs>
                        <w:ind w:left="426" w:hanging="284"/>
                        <w:rPr>
                          <w:rFonts w:asciiTheme="majorHAnsi" w:hAnsiTheme="majorHAnsi" w:cstheme="majorHAnsi"/>
                          <w:color w:val="000000" w:themeColor="dark1"/>
                          <w:kern w:val="24"/>
                          <w:sz w:val="24"/>
                        </w:rPr>
                      </w:pPr>
                      <w:r>
                        <w:rPr>
                          <w:rFonts w:asciiTheme="majorHAnsi" w:hAnsiTheme="majorHAnsi" w:cstheme="majorHAnsi"/>
                          <w:color w:val="000000" w:themeColor="dark1"/>
                          <w:kern w:val="24"/>
                          <w:sz w:val="24"/>
                        </w:rPr>
                        <w:t>Veelal m</w:t>
                      </w:r>
                      <w:r w:rsidR="005E5E1E" w:rsidRPr="005E5E1E">
                        <w:rPr>
                          <w:rFonts w:asciiTheme="majorHAnsi" w:hAnsiTheme="majorHAnsi" w:cstheme="majorHAnsi"/>
                          <w:color w:val="000000" w:themeColor="dark1"/>
                          <w:kern w:val="24"/>
                          <w:sz w:val="24"/>
                        </w:rPr>
                        <w:t>eer pijnmedicatie</w:t>
                      </w:r>
                    </w:p>
                  </w:txbxContent>
                </v:textbox>
                <w10:wrap anchorx="margin"/>
              </v:rect>
            </w:pict>
          </mc:Fallback>
        </mc:AlternateContent>
      </w:r>
    </w:p>
    <w:p w14:paraId="1E8F6AEB" w14:textId="77777777" w:rsidR="005E5E1E" w:rsidRPr="005E5E1E" w:rsidRDefault="005E5E1E" w:rsidP="005E5E1E">
      <w:pPr>
        <w:rPr>
          <w:rFonts w:asciiTheme="majorHAnsi" w:hAnsiTheme="majorHAnsi" w:cstheme="majorHAnsi"/>
          <w:b/>
          <w:sz w:val="24"/>
        </w:rPr>
      </w:pPr>
    </w:p>
    <w:p w14:paraId="7F058B0A" w14:textId="77777777" w:rsidR="005E5E1E" w:rsidRPr="005E5E1E" w:rsidRDefault="005E5E1E" w:rsidP="005E5E1E">
      <w:pPr>
        <w:rPr>
          <w:rFonts w:asciiTheme="majorHAnsi" w:hAnsiTheme="majorHAnsi" w:cstheme="majorHAnsi"/>
          <w:b/>
          <w:sz w:val="24"/>
        </w:rPr>
      </w:pPr>
      <w:r w:rsidRPr="005E5E1E">
        <w:rPr>
          <w:rFonts w:asciiTheme="majorHAnsi" w:hAnsiTheme="majorHAnsi" w:cstheme="majorHAnsi"/>
          <w:b/>
          <w:noProof/>
          <w:sz w:val="24"/>
        </w:rPr>
        <w:drawing>
          <wp:anchor distT="0" distB="0" distL="114300" distR="114300" simplePos="0" relativeHeight="251665408" behindDoc="0" locked="0" layoutInCell="1" allowOverlap="1" wp14:anchorId="580EE894" wp14:editId="3CEE4344">
            <wp:simplePos x="0" y="0"/>
            <wp:positionH relativeFrom="margin">
              <wp:align>center</wp:align>
            </wp:positionH>
            <wp:positionV relativeFrom="paragraph">
              <wp:posOffset>15284</wp:posOffset>
            </wp:positionV>
            <wp:extent cx="1046480" cy="1247775"/>
            <wp:effectExtent l="0" t="0" r="1270" b="9525"/>
            <wp:wrapNone/>
            <wp:docPr id="10"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046480" cy="1247775"/>
                    </a:xfrm>
                    <a:prstGeom prst="rect">
                      <a:avLst/>
                    </a:prstGeom>
                  </pic:spPr>
                </pic:pic>
              </a:graphicData>
            </a:graphic>
          </wp:anchor>
        </w:drawing>
      </w:r>
    </w:p>
    <w:p w14:paraId="12B3FE63" w14:textId="77777777" w:rsidR="005E5E1E" w:rsidRPr="005E5E1E" w:rsidRDefault="005E5E1E" w:rsidP="005E5E1E">
      <w:pPr>
        <w:rPr>
          <w:rFonts w:asciiTheme="majorHAnsi" w:hAnsiTheme="majorHAnsi" w:cstheme="majorHAnsi"/>
          <w:b/>
          <w:sz w:val="24"/>
        </w:rPr>
      </w:pPr>
    </w:p>
    <w:p w14:paraId="1E32EA44" w14:textId="77777777" w:rsidR="005E5E1E" w:rsidRPr="005E5E1E" w:rsidRDefault="005E5E1E" w:rsidP="005E5E1E">
      <w:pPr>
        <w:rPr>
          <w:rFonts w:asciiTheme="majorHAnsi" w:hAnsiTheme="majorHAnsi" w:cstheme="majorHAnsi"/>
          <w:b/>
          <w:sz w:val="24"/>
        </w:rPr>
      </w:pPr>
    </w:p>
    <w:p w14:paraId="0D364C9F" w14:textId="77263A9D" w:rsidR="00B40F01" w:rsidRPr="00B40F01" w:rsidRDefault="005E5E1E" w:rsidP="00116D62">
      <w:pPr>
        <w:rPr>
          <w:rFonts w:asciiTheme="majorHAnsi" w:hAnsiTheme="majorHAnsi" w:cstheme="majorHAnsi"/>
          <w:b/>
          <w:color w:val="E36C0A" w:themeColor="accent6" w:themeShade="BF"/>
          <w:sz w:val="24"/>
        </w:rPr>
      </w:pPr>
      <w:r w:rsidRPr="005E5E1E">
        <w:rPr>
          <w:rFonts w:asciiTheme="majorHAnsi" w:hAnsiTheme="majorHAnsi" w:cstheme="majorHAnsi"/>
          <w:b/>
          <w:color w:val="E36C0A" w:themeColor="accent6" w:themeShade="BF"/>
          <w:sz w:val="24"/>
        </w:rPr>
        <w:br w:type="page"/>
      </w:r>
      <w:r w:rsidR="00E66A56" w:rsidRPr="00D20268">
        <w:rPr>
          <w:rFonts w:asciiTheme="majorHAnsi" w:hAnsiTheme="majorHAnsi"/>
          <w:b/>
          <w:bCs/>
          <w:color w:val="E36C0A" w:themeColor="accent6" w:themeShade="BF"/>
          <w:sz w:val="24"/>
        </w:rPr>
        <w:lastRenderedPageBreak/>
        <w:t>Operatie</w:t>
      </w:r>
    </w:p>
    <w:p w14:paraId="6C1E4ECE" w14:textId="77777777" w:rsidR="00B40F01" w:rsidRDefault="00B40F01" w:rsidP="00116D62">
      <w:pPr>
        <w:rPr>
          <w:rFonts w:asciiTheme="majorHAnsi" w:hAnsiTheme="majorHAnsi"/>
          <w:b/>
          <w:bCs/>
          <w:i/>
          <w:sz w:val="24"/>
        </w:rPr>
      </w:pPr>
    </w:p>
    <w:p w14:paraId="6240A3E8" w14:textId="10A3847C" w:rsidR="003B1570" w:rsidRPr="00B40F01" w:rsidRDefault="003B1570" w:rsidP="00116D62">
      <w:pPr>
        <w:rPr>
          <w:rFonts w:asciiTheme="majorHAnsi" w:hAnsiTheme="majorHAnsi"/>
          <w:b/>
          <w:bCs/>
          <w:color w:val="E36C0A" w:themeColor="accent6" w:themeShade="BF"/>
          <w:sz w:val="24"/>
        </w:rPr>
      </w:pPr>
      <w:r w:rsidRPr="00D20268">
        <w:rPr>
          <w:rFonts w:asciiTheme="majorHAnsi" w:hAnsiTheme="majorHAnsi"/>
          <w:b/>
          <w:bCs/>
          <w:i/>
          <w:sz w:val="24"/>
        </w:rPr>
        <w:t>Wat zijn de voordelen van een operatie?</w:t>
      </w:r>
    </w:p>
    <w:p w14:paraId="42BCDB24" w14:textId="15253F8D" w:rsidR="004C295F" w:rsidRPr="0055608E" w:rsidRDefault="004C295F" w:rsidP="00993955">
      <w:pPr>
        <w:pStyle w:val="Lijstalinea"/>
        <w:numPr>
          <w:ilvl w:val="0"/>
          <w:numId w:val="22"/>
        </w:numPr>
        <w:rPr>
          <w:rFonts w:asciiTheme="majorHAnsi" w:hAnsiTheme="majorHAnsi"/>
          <w:sz w:val="24"/>
        </w:rPr>
      </w:pPr>
      <w:r>
        <w:rPr>
          <w:rFonts w:asciiTheme="majorHAnsi" w:hAnsiTheme="majorHAnsi"/>
          <w:sz w:val="24"/>
        </w:rPr>
        <w:t>Operatief management is de gouden standaard voor de behandeling van een heupfractuur en biedt de enige kans op effectief herstel van mobiliteit</w:t>
      </w:r>
    </w:p>
    <w:p w14:paraId="0810EA9E" w14:textId="42B9AA60" w:rsidR="006A2E5B" w:rsidRPr="0055608E" w:rsidRDefault="00652529" w:rsidP="00993955">
      <w:pPr>
        <w:pStyle w:val="Lijstalinea"/>
        <w:numPr>
          <w:ilvl w:val="0"/>
          <w:numId w:val="22"/>
        </w:numPr>
        <w:rPr>
          <w:rFonts w:asciiTheme="majorHAnsi" w:hAnsiTheme="majorHAnsi"/>
          <w:sz w:val="24"/>
        </w:rPr>
      </w:pPr>
      <w:r w:rsidRPr="0055608E">
        <w:rPr>
          <w:rFonts w:asciiTheme="majorHAnsi" w:hAnsiTheme="majorHAnsi"/>
          <w:sz w:val="24"/>
        </w:rPr>
        <w:t>Pi</w:t>
      </w:r>
      <w:r w:rsidR="006A2E5B" w:rsidRPr="0055608E">
        <w:rPr>
          <w:rFonts w:asciiTheme="majorHAnsi" w:hAnsiTheme="majorHAnsi"/>
          <w:sz w:val="24"/>
        </w:rPr>
        <w:t>jnstilling</w:t>
      </w:r>
      <w:r w:rsidR="00F76498">
        <w:rPr>
          <w:rFonts w:asciiTheme="majorHAnsi" w:hAnsiTheme="majorHAnsi"/>
          <w:sz w:val="24"/>
        </w:rPr>
        <w:t xml:space="preserve">, operatie </w:t>
      </w:r>
      <w:r w:rsidR="00E66A56">
        <w:rPr>
          <w:rFonts w:asciiTheme="majorHAnsi" w:hAnsiTheme="majorHAnsi"/>
          <w:sz w:val="24"/>
        </w:rPr>
        <w:t>biedt goede pijnstilling met minder gebruik van pijnmedicatie op de lange termijn</w:t>
      </w:r>
    </w:p>
    <w:p w14:paraId="79CFC0BC" w14:textId="77777777" w:rsidR="002052FF" w:rsidRDefault="002052FF" w:rsidP="00116D62">
      <w:pPr>
        <w:rPr>
          <w:rFonts w:asciiTheme="majorHAnsi" w:hAnsiTheme="majorHAnsi"/>
          <w:sz w:val="24"/>
        </w:rPr>
      </w:pPr>
    </w:p>
    <w:p w14:paraId="0C055FF5" w14:textId="6A351DD6" w:rsidR="003B1570" w:rsidRPr="00D20268" w:rsidRDefault="003B1570" w:rsidP="00A8701E">
      <w:pPr>
        <w:rPr>
          <w:rFonts w:asciiTheme="majorHAnsi" w:hAnsiTheme="majorHAnsi"/>
          <w:b/>
          <w:bCs/>
          <w:i/>
          <w:sz w:val="24"/>
        </w:rPr>
      </w:pPr>
      <w:r w:rsidRPr="00D20268">
        <w:rPr>
          <w:rFonts w:asciiTheme="majorHAnsi" w:hAnsiTheme="majorHAnsi"/>
          <w:b/>
          <w:bCs/>
          <w:i/>
          <w:sz w:val="24"/>
        </w:rPr>
        <w:t>Wat zijn de nadelen van een operatie?</w:t>
      </w:r>
    </w:p>
    <w:p w14:paraId="12C67901" w14:textId="4BF3E7CD" w:rsidR="00376EAF" w:rsidRPr="00993955" w:rsidRDefault="008C20EC" w:rsidP="00993955">
      <w:pPr>
        <w:pStyle w:val="Lijstalinea"/>
        <w:numPr>
          <w:ilvl w:val="0"/>
          <w:numId w:val="22"/>
        </w:numPr>
        <w:rPr>
          <w:rFonts w:asciiTheme="majorHAnsi" w:hAnsiTheme="majorHAnsi"/>
          <w:i/>
          <w:sz w:val="24"/>
        </w:rPr>
      </w:pPr>
      <w:r>
        <w:rPr>
          <w:rFonts w:asciiTheme="majorHAnsi" w:hAnsiTheme="majorHAnsi"/>
          <w:sz w:val="24"/>
        </w:rPr>
        <w:t xml:space="preserve">Intensief </w:t>
      </w:r>
      <w:r w:rsidR="00376EAF">
        <w:rPr>
          <w:rFonts w:asciiTheme="majorHAnsi" w:hAnsiTheme="majorHAnsi"/>
          <w:sz w:val="24"/>
        </w:rPr>
        <w:t>traject</w:t>
      </w:r>
      <w:r w:rsidR="00A32EED">
        <w:rPr>
          <w:rFonts w:asciiTheme="majorHAnsi" w:hAnsiTheme="majorHAnsi"/>
          <w:sz w:val="24"/>
        </w:rPr>
        <w:t xml:space="preserve"> met revalidatie en kans op aanvullende behandelingen</w:t>
      </w:r>
      <w:r w:rsidR="00376EAF">
        <w:rPr>
          <w:rFonts w:asciiTheme="majorHAnsi" w:hAnsiTheme="majorHAnsi"/>
          <w:sz w:val="24"/>
        </w:rPr>
        <w:t xml:space="preserve"> of ingrepen bij complicaties</w:t>
      </w:r>
      <w:r w:rsidR="00A32EED">
        <w:rPr>
          <w:rFonts w:asciiTheme="majorHAnsi" w:hAnsiTheme="majorHAnsi"/>
          <w:sz w:val="24"/>
        </w:rPr>
        <w:t>.</w:t>
      </w:r>
    </w:p>
    <w:p w14:paraId="453EE217" w14:textId="512797B3" w:rsidR="006A2E5B" w:rsidRPr="0055608E" w:rsidRDefault="00684D66" w:rsidP="00993955">
      <w:pPr>
        <w:pStyle w:val="Lijstalinea"/>
        <w:numPr>
          <w:ilvl w:val="0"/>
          <w:numId w:val="22"/>
        </w:numPr>
        <w:rPr>
          <w:rFonts w:asciiTheme="majorHAnsi" w:hAnsiTheme="majorHAnsi"/>
          <w:sz w:val="24"/>
        </w:rPr>
      </w:pPr>
      <w:r>
        <w:rPr>
          <w:rFonts w:asciiTheme="majorHAnsi" w:hAnsiTheme="majorHAnsi"/>
          <w:sz w:val="24"/>
        </w:rPr>
        <w:t>Voor een operatie is</w:t>
      </w:r>
      <w:r w:rsidR="00A32EED">
        <w:rPr>
          <w:rFonts w:asciiTheme="majorHAnsi" w:hAnsiTheme="majorHAnsi"/>
          <w:sz w:val="24"/>
        </w:rPr>
        <w:t xml:space="preserve"> een</w:t>
      </w:r>
      <w:r>
        <w:rPr>
          <w:rFonts w:asciiTheme="majorHAnsi" w:hAnsiTheme="majorHAnsi"/>
          <w:sz w:val="24"/>
        </w:rPr>
        <w:t xml:space="preserve"> </w:t>
      </w:r>
      <w:r w:rsidR="006A2E5B" w:rsidRPr="0055608E">
        <w:rPr>
          <w:rFonts w:asciiTheme="majorHAnsi" w:hAnsiTheme="majorHAnsi"/>
          <w:sz w:val="24"/>
        </w:rPr>
        <w:t>rugge</w:t>
      </w:r>
      <w:r w:rsidR="00652529" w:rsidRPr="0055608E">
        <w:rPr>
          <w:rFonts w:asciiTheme="majorHAnsi" w:hAnsiTheme="majorHAnsi"/>
          <w:sz w:val="24"/>
        </w:rPr>
        <w:t>n</w:t>
      </w:r>
      <w:r w:rsidR="006A2E5B" w:rsidRPr="0055608E">
        <w:rPr>
          <w:rFonts w:asciiTheme="majorHAnsi" w:hAnsiTheme="majorHAnsi"/>
          <w:sz w:val="24"/>
        </w:rPr>
        <w:t>prik</w:t>
      </w:r>
      <w:r w:rsidR="008434B1">
        <w:rPr>
          <w:rFonts w:asciiTheme="majorHAnsi" w:hAnsiTheme="majorHAnsi"/>
          <w:sz w:val="24"/>
        </w:rPr>
        <w:t xml:space="preserve"> met sedatie of </w:t>
      </w:r>
      <w:r w:rsidR="00A32EED">
        <w:rPr>
          <w:rFonts w:asciiTheme="majorHAnsi" w:hAnsiTheme="majorHAnsi"/>
          <w:sz w:val="24"/>
        </w:rPr>
        <w:t xml:space="preserve">een </w:t>
      </w:r>
      <w:r w:rsidR="008434B1">
        <w:rPr>
          <w:rFonts w:asciiTheme="majorHAnsi" w:hAnsiTheme="majorHAnsi"/>
          <w:sz w:val="24"/>
        </w:rPr>
        <w:t>volledige</w:t>
      </w:r>
      <w:r w:rsidR="00DD24A0">
        <w:rPr>
          <w:rFonts w:asciiTheme="majorHAnsi" w:hAnsiTheme="majorHAnsi"/>
          <w:sz w:val="24"/>
        </w:rPr>
        <w:t xml:space="preserve"> </w:t>
      </w:r>
      <w:r w:rsidR="008434B1">
        <w:rPr>
          <w:rFonts w:asciiTheme="majorHAnsi" w:hAnsiTheme="majorHAnsi"/>
          <w:sz w:val="24"/>
        </w:rPr>
        <w:t xml:space="preserve">narcose </w:t>
      </w:r>
      <w:r w:rsidR="00DD24A0">
        <w:rPr>
          <w:rFonts w:asciiTheme="majorHAnsi" w:hAnsiTheme="majorHAnsi"/>
          <w:sz w:val="24"/>
        </w:rPr>
        <w:t xml:space="preserve">en </w:t>
      </w:r>
      <w:r w:rsidR="008434B1">
        <w:rPr>
          <w:rFonts w:asciiTheme="majorHAnsi" w:hAnsiTheme="majorHAnsi"/>
          <w:sz w:val="24"/>
        </w:rPr>
        <w:t xml:space="preserve">een </w:t>
      </w:r>
      <w:r w:rsidR="00AB4D67">
        <w:rPr>
          <w:rFonts w:asciiTheme="majorHAnsi" w:hAnsiTheme="majorHAnsi"/>
          <w:sz w:val="24"/>
        </w:rPr>
        <w:t xml:space="preserve">langere </w:t>
      </w:r>
      <w:r w:rsidR="00DD24A0">
        <w:rPr>
          <w:rFonts w:asciiTheme="majorHAnsi" w:hAnsiTheme="majorHAnsi"/>
          <w:sz w:val="24"/>
        </w:rPr>
        <w:t>ziekenhuisopname</w:t>
      </w:r>
      <w:r w:rsidR="006A2E5B" w:rsidRPr="0055608E">
        <w:rPr>
          <w:rFonts w:asciiTheme="majorHAnsi" w:hAnsiTheme="majorHAnsi"/>
          <w:sz w:val="24"/>
        </w:rPr>
        <w:t xml:space="preserve"> noodzakelijk</w:t>
      </w:r>
      <w:r w:rsidR="000D1766" w:rsidRPr="0055608E">
        <w:rPr>
          <w:rFonts w:asciiTheme="majorHAnsi" w:hAnsiTheme="majorHAnsi"/>
          <w:sz w:val="24"/>
        </w:rPr>
        <w:t xml:space="preserve"> (met</w:t>
      </w:r>
      <w:r w:rsidR="00A32EED">
        <w:rPr>
          <w:rFonts w:asciiTheme="majorHAnsi" w:hAnsiTheme="majorHAnsi"/>
          <w:sz w:val="24"/>
        </w:rPr>
        <w:t xml:space="preserve"> de hierbij behorende</w:t>
      </w:r>
      <w:r w:rsidR="000D1766" w:rsidRPr="0055608E">
        <w:rPr>
          <w:rFonts w:asciiTheme="majorHAnsi" w:hAnsiTheme="majorHAnsi"/>
          <w:sz w:val="24"/>
        </w:rPr>
        <w:t xml:space="preserve"> risico’s)</w:t>
      </w:r>
    </w:p>
    <w:p w14:paraId="18746D04" w14:textId="5E13435A" w:rsidR="006A2E5B" w:rsidRDefault="00652529" w:rsidP="00993955">
      <w:pPr>
        <w:pStyle w:val="Lijstalinea"/>
        <w:numPr>
          <w:ilvl w:val="0"/>
          <w:numId w:val="22"/>
        </w:numPr>
        <w:rPr>
          <w:rFonts w:asciiTheme="majorHAnsi" w:hAnsiTheme="majorHAnsi"/>
          <w:sz w:val="24"/>
        </w:rPr>
      </w:pPr>
      <w:r w:rsidRPr="0055608E">
        <w:rPr>
          <w:rFonts w:asciiTheme="majorHAnsi" w:hAnsiTheme="majorHAnsi"/>
          <w:sz w:val="24"/>
        </w:rPr>
        <w:t>R</w:t>
      </w:r>
      <w:r w:rsidR="006A2E5B" w:rsidRPr="0055608E">
        <w:rPr>
          <w:rFonts w:asciiTheme="majorHAnsi" w:hAnsiTheme="majorHAnsi"/>
          <w:sz w:val="24"/>
        </w:rPr>
        <w:t>isico op per</w:t>
      </w:r>
      <w:r w:rsidR="000B574E">
        <w:rPr>
          <w:rFonts w:asciiTheme="majorHAnsi" w:hAnsiTheme="majorHAnsi"/>
          <w:sz w:val="24"/>
        </w:rPr>
        <w:t xml:space="preserve">- en </w:t>
      </w:r>
      <w:r w:rsidR="006A2E5B" w:rsidRPr="0055608E">
        <w:rPr>
          <w:rFonts w:asciiTheme="majorHAnsi" w:hAnsiTheme="majorHAnsi"/>
          <w:sz w:val="24"/>
        </w:rPr>
        <w:t>postoperatieve complicaties</w:t>
      </w:r>
      <w:r w:rsidR="00CF0127" w:rsidRPr="0055608E">
        <w:rPr>
          <w:rFonts w:asciiTheme="majorHAnsi" w:hAnsiTheme="majorHAnsi"/>
          <w:sz w:val="24"/>
        </w:rPr>
        <w:t xml:space="preserve"> (bv. </w:t>
      </w:r>
      <w:r w:rsidR="000B574E">
        <w:rPr>
          <w:rFonts w:asciiTheme="majorHAnsi" w:hAnsiTheme="majorHAnsi"/>
          <w:sz w:val="24"/>
        </w:rPr>
        <w:t>i</w:t>
      </w:r>
      <w:r w:rsidR="006A2E5B" w:rsidRPr="0055608E">
        <w:rPr>
          <w:rFonts w:asciiTheme="majorHAnsi" w:hAnsiTheme="majorHAnsi"/>
          <w:sz w:val="24"/>
        </w:rPr>
        <w:t>nfectie</w:t>
      </w:r>
      <w:r w:rsidR="00902E05">
        <w:rPr>
          <w:rFonts w:asciiTheme="majorHAnsi" w:hAnsiTheme="majorHAnsi"/>
          <w:sz w:val="24"/>
        </w:rPr>
        <w:t>, delier</w:t>
      </w:r>
      <w:r w:rsidR="006A2E5B" w:rsidRPr="0055608E">
        <w:rPr>
          <w:rFonts w:asciiTheme="majorHAnsi" w:hAnsiTheme="majorHAnsi"/>
          <w:sz w:val="24"/>
        </w:rPr>
        <w:t xml:space="preserve"> of wondproblemen</w:t>
      </w:r>
      <w:r w:rsidR="00CF0127" w:rsidRPr="0055608E">
        <w:rPr>
          <w:rFonts w:asciiTheme="majorHAnsi" w:hAnsiTheme="majorHAnsi"/>
          <w:sz w:val="24"/>
        </w:rPr>
        <w:t>)</w:t>
      </w:r>
      <w:r w:rsidR="00E66A56">
        <w:rPr>
          <w:rFonts w:asciiTheme="majorHAnsi" w:hAnsiTheme="majorHAnsi"/>
          <w:sz w:val="24"/>
        </w:rPr>
        <w:t>. Bij operatieve behandeling wordt een groter aantal complicaties g</w:t>
      </w:r>
      <w:r w:rsidR="00DD24A0">
        <w:rPr>
          <w:rFonts w:asciiTheme="majorHAnsi" w:hAnsiTheme="majorHAnsi"/>
          <w:sz w:val="24"/>
        </w:rPr>
        <w:t>econstateerd</w:t>
      </w:r>
      <w:r w:rsidR="00E66A56">
        <w:rPr>
          <w:rFonts w:asciiTheme="majorHAnsi" w:hAnsiTheme="majorHAnsi"/>
          <w:sz w:val="24"/>
        </w:rPr>
        <w:t xml:space="preserve"> en aanvullende behandelingen </w:t>
      </w:r>
      <w:r w:rsidR="00DD24A0">
        <w:rPr>
          <w:rFonts w:asciiTheme="majorHAnsi" w:hAnsiTheme="majorHAnsi"/>
          <w:sz w:val="24"/>
        </w:rPr>
        <w:t xml:space="preserve">hiervoor </w:t>
      </w:r>
      <w:r w:rsidR="00E66A56">
        <w:rPr>
          <w:rFonts w:asciiTheme="majorHAnsi" w:hAnsiTheme="majorHAnsi"/>
          <w:sz w:val="24"/>
        </w:rPr>
        <w:t>gestart.</w:t>
      </w:r>
      <w:r w:rsidR="00DD24A0">
        <w:rPr>
          <w:rFonts w:asciiTheme="majorHAnsi" w:hAnsiTheme="majorHAnsi"/>
          <w:sz w:val="24"/>
        </w:rPr>
        <w:t xml:space="preserve"> Dit komt deels door de </w:t>
      </w:r>
      <w:r w:rsidR="00AB4D67">
        <w:rPr>
          <w:rFonts w:asciiTheme="majorHAnsi" w:hAnsiTheme="majorHAnsi"/>
          <w:sz w:val="24"/>
        </w:rPr>
        <w:t>hogere</w:t>
      </w:r>
      <w:r w:rsidR="00DD24A0">
        <w:rPr>
          <w:rFonts w:asciiTheme="majorHAnsi" w:hAnsiTheme="majorHAnsi"/>
          <w:sz w:val="24"/>
        </w:rPr>
        <w:t xml:space="preserve"> levensverwachting.</w:t>
      </w:r>
    </w:p>
    <w:p w14:paraId="4AEFCE50" w14:textId="77777777" w:rsidR="002052FF" w:rsidRDefault="002052FF" w:rsidP="00993955">
      <w:pPr>
        <w:pStyle w:val="Lijstalinea"/>
        <w:ind w:left="1420"/>
      </w:pPr>
    </w:p>
    <w:p w14:paraId="6501582E" w14:textId="11E76C44" w:rsidR="003B1570" w:rsidRPr="00D20268" w:rsidRDefault="003B1570" w:rsidP="00A8701E">
      <w:pPr>
        <w:rPr>
          <w:rFonts w:asciiTheme="majorHAnsi" w:hAnsiTheme="majorHAnsi"/>
          <w:b/>
          <w:bCs/>
          <w:i/>
          <w:sz w:val="24"/>
        </w:rPr>
      </w:pPr>
      <w:r w:rsidRPr="00D20268">
        <w:rPr>
          <w:rFonts w:asciiTheme="majorHAnsi" w:hAnsiTheme="majorHAnsi"/>
          <w:b/>
          <w:bCs/>
          <w:i/>
          <w:sz w:val="24"/>
        </w:rPr>
        <w:t>Wat is het verwacht beloop na een operatie?</w:t>
      </w:r>
    </w:p>
    <w:p w14:paraId="37E88710" w14:textId="053EA755" w:rsidR="00696434" w:rsidRDefault="00902E05" w:rsidP="00993955">
      <w:pPr>
        <w:pStyle w:val="Lijstalinea"/>
        <w:numPr>
          <w:ilvl w:val="0"/>
          <w:numId w:val="22"/>
        </w:numPr>
        <w:rPr>
          <w:rFonts w:asciiTheme="majorHAnsi" w:hAnsiTheme="majorHAnsi"/>
          <w:sz w:val="24"/>
        </w:rPr>
      </w:pPr>
      <w:r>
        <w:rPr>
          <w:rFonts w:asciiTheme="majorHAnsi" w:hAnsiTheme="majorHAnsi"/>
          <w:sz w:val="24"/>
        </w:rPr>
        <w:t xml:space="preserve">4 </w:t>
      </w:r>
      <w:r w:rsidR="006A2E5B" w:rsidRPr="0055608E">
        <w:rPr>
          <w:rFonts w:asciiTheme="majorHAnsi" w:hAnsiTheme="majorHAnsi"/>
          <w:sz w:val="24"/>
        </w:rPr>
        <w:t xml:space="preserve">tot 7 dagen </w:t>
      </w:r>
      <w:r w:rsidR="005B264E" w:rsidRPr="0055608E">
        <w:rPr>
          <w:rFonts w:asciiTheme="majorHAnsi" w:hAnsiTheme="majorHAnsi"/>
          <w:sz w:val="24"/>
        </w:rPr>
        <w:t>ziekenhuis</w:t>
      </w:r>
      <w:r w:rsidR="006A2E5B" w:rsidRPr="0055608E">
        <w:rPr>
          <w:rFonts w:asciiTheme="majorHAnsi" w:hAnsiTheme="majorHAnsi"/>
          <w:sz w:val="24"/>
        </w:rPr>
        <w:t>opname</w:t>
      </w:r>
      <w:r w:rsidR="000D1766" w:rsidRPr="0055608E">
        <w:rPr>
          <w:rFonts w:asciiTheme="majorHAnsi" w:hAnsiTheme="majorHAnsi"/>
          <w:sz w:val="24"/>
        </w:rPr>
        <w:t xml:space="preserve"> </w:t>
      </w:r>
      <w:r w:rsidR="006A2E5B" w:rsidRPr="0055608E">
        <w:rPr>
          <w:rFonts w:asciiTheme="majorHAnsi" w:hAnsiTheme="majorHAnsi"/>
          <w:sz w:val="24"/>
        </w:rPr>
        <w:t xml:space="preserve">indien er zich geen </w:t>
      </w:r>
      <w:r>
        <w:rPr>
          <w:rFonts w:asciiTheme="majorHAnsi" w:hAnsiTheme="majorHAnsi"/>
          <w:sz w:val="24"/>
        </w:rPr>
        <w:t xml:space="preserve">ernstige </w:t>
      </w:r>
      <w:r w:rsidR="006A2E5B" w:rsidRPr="0055608E">
        <w:rPr>
          <w:rFonts w:asciiTheme="majorHAnsi" w:hAnsiTheme="majorHAnsi"/>
          <w:sz w:val="24"/>
        </w:rPr>
        <w:t>complicaties voordoen</w:t>
      </w:r>
      <w:r w:rsidR="00DD24A0">
        <w:rPr>
          <w:rFonts w:asciiTheme="majorHAnsi" w:hAnsiTheme="majorHAnsi"/>
          <w:sz w:val="24"/>
        </w:rPr>
        <w:t xml:space="preserve">. </w:t>
      </w:r>
    </w:p>
    <w:p w14:paraId="1D7CC5DE" w14:textId="59ED4CD0" w:rsidR="00902E05" w:rsidRPr="00993955" w:rsidRDefault="00696434" w:rsidP="00993955">
      <w:pPr>
        <w:pStyle w:val="Lijstalinea"/>
        <w:numPr>
          <w:ilvl w:val="0"/>
          <w:numId w:val="22"/>
        </w:numPr>
        <w:rPr>
          <w:rFonts w:asciiTheme="majorHAnsi" w:hAnsiTheme="majorHAnsi"/>
          <w:sz w:val="24"/>
        </w:rPr>
      </w:pPr>
      <w:r>
        <w:rPr>
          <w:rFonts w:asciiTheme="majorHAnsi" w:hAnsiTheme="majorHAnsi"/>
          <w:sz w:val="24"/>
        </w:rPr>
        <w:t>Ongeveer de helft (48%) van deze zeer kwetsbare populatie overlijdt</w:t>
      </w:r>
      <w:r w:rsidRPr="0055608E">
        <w:rPr>
          <w:rFonts w:asciiTheme="majorHAnsi" w:hAnsiTheme="majorHAnsi"/>
          <w:sz w:val="24"/>
        </w:rPr>
        <w:t xml:space="preserve"> binnen </w:t>
      </w:r>
      <w:r>
        <w:rPr>
          <w:rFonts w:asciiTheme="majorHAnsi" w:hAnsiTheme="majorHAnsi"/>
          <w:sz w:val="24"/>
        </w:rPr>
        <w:t>6 maanden</w:t>
      </w:r>
      <w:r w:rsidRPr="0055608E">
        <w:rPr>
          <w:rFonts w:asciiTheme="majorHAnsi" w:hAnsiTheme="majorHAnsi"/>
          <w:sz w:val="24"/>
        </w:rPr>
        <w:t xml:space="preserve"> na operatie</w:t>
      </w:r>
      <w:r w:rsidR="00025CDC">
        <w:rPr>
          <w:rFonts w:asciiTheme="majorHAnsi" w:hAnsiTheme="majorHAnsi"/>
          <w:sz w:val="24"/>
        </w:rPr>
        <w:t>. Binnen 30 dagen overlijdt</w:t>
      </w:r>
      <w:r>
        <w:rPr>
          <w:rFonts w:asciiTheme="majorHAnsi" w:hAnsiTheme="majorHAnsi"/>
          <w:sz w:val="24"/>
        </w:rPr>
        <w:t xml:space="preserve"> 25% van de geopereerde patiënten. </w:t>
      </w:r>
    </w:p>
    <w:p w14:paraId="23957828" w14:textId="2F7C2C3F" w:rsidR="00902E05" w:rsidRDefault="00A32EED">
      <w:pPr>
        <w:pStyle w:val="Lijstalinea"/>
        <w:numPr>
          <w:ilvl w:val="0"/>
          <w:numId w:val="22"/>
        </w:numPr>
        <w:rPr>
          <w:rFonts w:asciiTheme="majorHAnsi" w:hAnsiTheme="majorHAnsi"/>
          <w:sz w:val="24"/>
        </w:rPr>
      </w:pPr>
      <w:r>
        <w:rPr>
          <w:rFonts w:asciiTheme="majorHAnsi" w:hAnsiTheme="majorHAnsi"/>
          <w:sz w:val="24"/>
        </w:rPr>
        <w:t>Een r</w:t>
      </w:r>
      <w:r w:rsidR="006A2E5B" w:rsidRPr="0055608E">
        <w:rPr>
          <w:rFonts w:asciiTheme="majorHAnsi" w:hAnsiTheme="majorHAnsi"/>
          <w:sz w:val="24"/>
        </w:rPr>
        <w:t xml:space="preserve">evalidatie-traject van enkele maanden </w:t>
      </w:r>
      <w:r w:rsidR="00287061" w:rsidRPr="0055608E">
        <w:rPr>
          <w:rFonts w:asciiTheme="majorHAnsi" w:hAnsiTheme="majorHAnsi"/>
          <w:sz w:val="24"/>
        </w:rPr>
        <w:t>met onzeker eindresultaat</w:t>
      </w:r>
      <w:r w:rsidR="000B574E">
        <w:rPr>
          <w:rFonts w:asciiTheme="majorHAnsi" w:hAnsiTheme="majorHAnsi"/>
          <w:sz w:val="24"/>
        </w:rPr>
        <w:t>;</w:t>
      </w:r>
      <w:r w:rsidR="00287061" w:rsidRPr="0055608E">
        <w:rPr>
          <w:rFonts w:asciiTheme="majorHAnsi" w:hAnsiTheme="majorHAnsi"/>
          <w:sz w:val="24"/>
        </w:rPr>
        <w:t xml:space="preserve"> terugkeer op oude niveau van mobiliteit </w:t>
      </w:r>
      <w:r w:rsidR="003D070F" w:rsidRPr="0055608E">
        <w:rPr>
          <w:rFonts w:asciiTheme="majorHAnsi" w:hAnsiTheme="majorHAnsi"/>
          <w:sz w:val="24"/>
        </w:rPr>
        <w:t xml:space="preserve">wordt zelden gehaald. </w:t>
      </w:r>
      <w:r w:rsidR="00902E05">
        <w:rPr>
          <w:rFonts w:asciiTheme="majorHAnsi" w:hAnsiTheme="majorHAnsi"/>
          <w:sz w:val="24"/>
        </w:rPr>
        <w:t>In de FRAIL-HIP</w:t>
      </w:r>
      <w:r>
        <w:rPr>
          <w:rFonts w:asciiTheme="majorHAnsi" w:hAnsiTheme="majorHAnsi"/>
          <w:sz w:val="24"/>
        </w:rPr>
        <w:t xml:space="preserve"> studie</w:t>
      </w:r>
      <w:r w:rsidR="00902E05">
        <w:rPr>
          <w:rFonts w:asciiTheme="majorHAnsi" w:hAnsiTheme="majorHAnsi"/>
          <w:sz w:val="24"/>
        </w:rPr>
        <w:t xml:space="preserve"> had 29% herstel van mobiliteit</w:t>
      </w:r>
      <w:r w:rsidR="00376EAF">
        <w:rPr>
          <w:rFonts w:asciiTheme="majorHAnsi" w:hAnsiTheme="majorHAnsi"/>
          <w:sz w:val="24"/>
        </w:rPr>
        <w:t xml:space="preserve"> tot preoperatief niveau</w:t>
      </w:r>
      <w:r w:rsidR="00902E05">
        <w:rPr>
          <w:rFonts w:asciiTheme="majorHAnsi" w:hAnsiTheme="majorHAnsi"/>
          <w:sz w:val="24"/>
        </w:rPr>
        <w:t xml:space="preserve"> </w:t>
      </w:r>
      <w:r w:rsidR="00B06690">
        <w:rPr>
          <w:rFonts w:asciiTheme="majorHAnsi" w:hAnsiTheme="majorHAnsi"/>
          <w:sz w:val="24"/>
        </w:rPr>
        <w:t>na 6 maanden</w:t>
      </w:r>
    </w:p>
    <w:p w14:paraId="38E16D30" w14:textId="466687F3" w:rsidR="00DD24A0" w:rsidRPr="00993955" w:rsidRDefault="00DD24A0" w:rsidP="00993955">
      <w:pPr>
        <w:pStyle w:val="Lijstalinea"/>
        <w:numPr>
          <w:ilvl w:val="0"/>
          <w:numId w:val="22"/>
        </w:numPr>
        <w:rPr>
          <w:rFonts w:asciiTheme="majorHAnsi" w:hAnsiTheme="majorHAnsi"/>
          <w:sz w:val="24"/>
        </w:rPr>
      </w:pPr>
      <w:r>
        <w:rPr>
          <w:rFonts w:asciiTheme="majorHAnsi" w:hAnsiTheme="majorHAnsi"/>
          <w:sz w:val="24"/>
        </w:rPr>
        <w:t>Van zeer kwetsbare thuiswonende ouderen</w:t>
      </w:r>
      <w:r w:rsidR="002B3AB0">
        <w:rPr>
          <w:rFonts w:asciiTheme="majorHAnsi" w:hAnsiTheme="majorHAnsi"/>
          <w:sz w:val="24"/>
        </w:rPr>
        <w:t xml:space="preserve"> die</w:t>
      </w:r>
      <w:r>
        <w:rPr>
          <w:rFonts w:asciiTheme="majorHAnsi" w:hAnsiTheme="majorHAnsi"/>
          <w:sz w:val="24"/>
        </w:rPr>
        <w:t xml:space="preserve"> na 6 maanden</w:t>
      </w:r>
      <w:r w:rsidR="00A32EED">
        <w:rPr>
          <w:rFonts w:asciiTheme="majorHAnsi" w:hAnsiTheme="majorHAnsi"/>
          <w:sz w:val="24"/>
        </w:rPr>
        <w:t xml:space="preserve"> </w:t>
      </w:r>
      <w:r w:rsidR="002B3AB0">
        <w:rPr>
          <w:rFonts w:asciiTheme="majorHAnsi" w:hAnsiTheme="majorHAnsi"/>
          <w:sz w:val="24"/>
        </w:rPr>
        <w:t>postoperatief</w:t>
      </w:r>
      <w:r w:rsidR="00A32EED">
        <w:rPr>
          <w:rFonts w:asciiTheme="majorHAnsi" w:hAnsiTheme="majorHAnsi"/>
          <w:sz w:val="24"/>
        </w:rPr>
        <w:t xml:space="preserve"> in leven zijn</w:t>
      </w:r>
      <w:r>
        <w:rPr>
          <w:rFonts w:asciiTheme="majorHAnsi" w:hAnsiTheme="majorHAnsi"/>
          <w:sz w:val="24"/>
        </w:rPr>
        <w:t xml:space="preserve"> wordt 50% permanent opgenomen in een verpleeghuis. </w:t>
      </w:r>
      <w:r w:rsidR="00A859C7">
        <w:rPr>
          <w:rFonts w:asciiTheme="majorHAnsi" w:hAnsiTheme="majorHAnsi"/>
          <w:sz w:val="24"/>
        </w:rPr>
        <w:t>Ook kan er een wachttijd zijn tot een revalidatieplek gevonden wordt.</w:t>
      </w:r>
    </w:p>
    <w:p w14:paraId="15911703" w14:textId="7A8D4A29" w:rsidR="00696434" w:rsidRDefault="00696434" w:rsidP="00993955">
      <w:pPr>
        <w:pStyle w:val="Lijstalinea"/>
        <w:numPr>
          <w:ilvl w:val="0"/>
          <w:numId w:val="22"/>
        </w:numPr>
        <w:rPr>
          <w:rFonts w:asciiTheme="majorHAnsi" w:hAnsiTheme="majorHAnsi"/>
          <w:sz w:val="24"/>
        </w:rPr>
      </w:pPr>
      <w:r>
        <w:rPr>
          <w:rFonts w:asciiTheme="majorHAnsi" w:hAnsiTheme="majorHAnsi"/>
          <w:sz w:val="24"/>
        </w:rPr>
        <w:t xml:space="preserve">Meer dan 80% heeft een of meerdere complicaties in de eerste 6 maanden postoperatief, meer dan 50% heeft </w:t>
      </w:r>
      <w:r w:rsidR="004F6671">
        <w:rPr>
          <w:rFonts w:asciiTheme="majorHAnsi" w:hAnsiTheme="majorHAnsi"/>
          <w:sz w:val="24"/>
        </w:rPr>
        <w:t>meerdere</w:t>
      </w:r>
      <w:r>
        <w:rPr>
          <w:rFonts w:asciiTheme="majorHAnsi" w:hAnsiTheme="majorHAnsi"/>
          <w:sz w:val="24"/>
        </w:rPr>
        <w:t xml:space="preserve"> complicaties (zie tabel 1</w:t>
      </w:r>
      <w:r w:rsidR="00180D19">
        <w:rPr>
          <w:rFonts w:asciiTheme="majorHAnsi" w:hAnsiTheme="majorHAnsi"/>
          <w:sz w:val="24"/>
        </w:rPr>
        <w:t xml:space="preserve"> voor de meest</w:t>
      </w:r>
      <w:r w:rsidR="008434B1">
        <w:rPr>
          <w:rFonts w:asciiTheme="majorHAnsi" w:hAnsiTheme="majorHAnsi"/>
          <w:sz w:val="24"/>
        </w:rPr>
        <w:t xml:space="preserve"> </w:t>
      </w:r>
      <w:r w:rsidR="00A859C7">
        <w:rPr>
          <w:rFonts w:asciiTheme="majorHAnsi" w:hAnsiTheme="majorHAnsi"/>
          <w:sz w:val="24"/>
        </w:rPr>
        <w:t>voorkomende</w:t>
      </w:r>
      <w:r>
        <w:rPr>
          <w:rFonts w:asciiTheme="majorHAnsi" w:hAnsiTheme="majorHAnsi"/>
          <w:sz w:val="24"/>
        </w:rPr>
        <w:t>).</w:t>
      </w:r>
    </w:p>
    <w:p w14:paraId="14C30360" w14:textId="77777777" w:rsidR="00A32EED" w:rsidRPr="00993955" w:rsidRDefault="00A32EED" w:rsidP="00025CDC">
      <w:pPr>
        <w:pStyle w:val="Lijstalinea"/>
        <w:rPr>
          <w:rFonts w:asciiTheme="majorHAnsi" w:hAnsiTheme="majorHAnsi"/>
          <w:sz w:val="24"/>
        </w:rPr>
      </w:pPr>
    </w:p>
    <w:p w14:paraId="67F61297" w14:textId="77777777" w:rsidR="00792BF1" w:rsidRDefault="00792BF1" w:rsidP="00993955">
      <w:pPr>
        <w:rPr>
          <w:rFonts w:asciiTheme="majorHAnsi" w:hAnsiTheme="majorHAnsi"/>
          <w:i/>
          <w:sz w:val="24"/>
        </w:rPr>
      </w:pPr>
    </w:p>
    <w:p w14:paraId="28BFCE3A" w14:textId="592B29F9" w:rsidR="00E66A56" w:rsidRPr="00D20268" w:rsidRDefault="00467574" w:rsidP="002C6024">
      <w:pPr>
        <w:ind w:left="709"/>
        <w:rPr>
          <w:rFonts w:asciiTheme="majorHAnsi" w:hAnsiTheme="majorHAnsi"/>
          <w:iCs/>
          <w:color w:val="E36C0A" w:themeColor="accent6" w:themeShade="BF"/>
          <w:sz w:val="24"/>
        </w:rPr>
      </w:pPr>
      <w:r w:rsidRPr="00D20268">
        <w:rPr>
          <w:rFonts w:asciiTheme="majorHAnsi" w:hAnsiTheme="majorHAnsi"/>
          <w:iCs/>
          <w:color w:val="E36C0A" w:themeColor="accent6" w:themeShade="BF"/>
          <w:sz w:val="24"/>
        </w:rPr>
        <w:t xml:space="preserve">Tabel 1: </w:t>
      </w:r>
      <w:r w:rsidR="00E43AB4" w:rsidRPr="00D20268">
        <w:rPr>
          <w:rFonts w:asciiTheme="majorHAnsi" w:hAnsiTheme="majorHAnsi"/>
          <w:iCs/>
          <w:color w:val="E36C0A" w:themeColor="accent6" w:themeShade="BF"/>
          <w:sz w:val="24"/>
        </w:rPr>
        <w:t>C</w:t>
      </w:r>
      <w:r w:rsidR="00E66A56" w:rsidRPr="00D20268">
        <w:rPr>
          <w:rFonts w:asciiTheme="majorHAnsi" w:hAnsiTheme="majorHAnsi"/>
          <w:iCs/>
          <w:color w:val="E36C0A" w:themeColor="accent6" w:themeShade="BF"/>
          <w:sz w:val="24"/>
        </w:rPr>
        <w:t>omplicaties na operatie</w:t>
      </w:r>
    </w:p>
    <w:tbl>
      <w:tblPr>
        <w:tblStyle w:val="Tabelraster"/>
        <w:tblW w:w="8140" w:type="dxa"/>
        <w:tblInd w:w="709"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4070"/>
      </w:tblGrid>
      <w:tr w:rsidR="00E66A56" w14:paraId="13CBAAE0" w14:textId="77777777" w:rsidTr="002C6024">
        <w:trPr>
          <w:trHeight w:val="330"/>
        </w:trPr>
        <w:tc>
          <w:tcPr>
            <w:tcW w:w="4070" w:type="dxa"/>
          </w:tcPr>
          <w:p w14:paraId="6CA1D650" w14:textId="63F2D260" w:rsidR="00E66A56" w:rsidRDefault="00760763" w:rsidP="00B35382">
            <w:pPr>
              <w:rPr>
                <w:rFonts w:asciiTheme="majorHAnsi" w:hAnsiTheme="majorHAnsi"/>
                <w:sz w:val="24"/>
              </w:rPr>
            </w:pPr>
            <w:r>
              <w:rPr>
                <w:rFonts w:asciiTheme="majorHAnsi" w:hAnsiTheme="majorHAnsi"/>
                <w:sz w:val="24"/>
              </w:rPr>
              <w:t>Decubitus</w:t>
            </w:r>
          </w:p>
        </w:tc>
        <w:tc>
          <w:tcPr>
            <w:tcW w:w="4070" w:type="dxa"/>
          </w:tcPr>
          <w:p w14:paraId="17A79A00" w14:textId="1132A728" w:rsidR="00E66A56" w:rsidRDefault="00E66A56">
            <w:pPr>
              <w:rPr>
                <w:rFonts w:asciiTheme="majorHAnsi" w:hAnsiTheme="majorHAnsi"/>
                <w:sz w:val="24"/>
              </w:rPr>
            </w:pPr>
            <w:r>
              <w:rPr>
                <w:rFonts w:asciiTheme="majorHAnsi" w:hAnsiTheme="majorHAnsi"/>
                <w:sz w:val="24"/>
              </w:rPr>
              <w:t>42%</w:t>
            </w:r>
          </w:p>
        </w:tc>
      </w:tr>
      <w:tr w:rsidR="00E66A56" w14:paraId="5B735595" w14:textId="77777777" w:rsidTr="002C6024">
        <w:trPr>
          <w:trHeight w:val="330"/>
        </w:trPr>
        <w:tc>
          <w:tcPr>
            <w:tcW w:w="4070" w:type="dxa"/>
          </w:tcPr>
          <w:p w14:paraId="076701AF" w14:textId="73BEDD56" w:rsidR="00E66A56" w:rsidRDefault="00E66A56" w:rsidP="00B35382">
            <w:pPr>
              <w:rPr>
                <w:rFonts w:asciiTheme="majorHAnsi" w:hAnsiTheme="majorHAnsi"/>
                <w:sz w:val="24"/>
              </w:rPr>
            </w:pPr>
            <w:r>
              <w:rPr>
                <w:rFonts w:asciiTheme="majorHAnsi" w:hAnsiTheme="majorHAnsi"/>
                <w:sz w:val="24"/>
              </w:rPr>
              <w:t>Delier</w:t>
            </w:r>
          </w:p>
        </w:tc>
        <w:tc>
          <w:tcPr>
            <w:tcW w:w="4070" w:type="dxa"/>
          </w:tcPr>
          <w:p w14:paraId="15B853CB" w14:textId="5788A00A" w:rsidR="00E66A56" w:rsidRDefault="00E66A56">
            <w:pPr>
              <w:rPr>
                <w:rFonts w:asciiTheme="majorHAnsi" w:hAnsiTheme="majorHAnsi"/>
                <w:sz w:val="24"/>
              </w:rPr>
            </w:pPr>
            <w:r>
              <w:rPr>
                <w:rFonts w:asciiTheme="majorHAnsi" w:hAnsiTheme="majorHAnsi"/>
                <w:sz w:val="24"/>
              </w:rPr>
              <w:t>32%</w:t>
            </w:r>
          </w:p>
        </w:tc>
      </w:tr>
      <w:tr w:rsidR="00E66A56" w14:paraId="5F615C6E" w14:textId="77777777" w:rsidTr="002C6024">
        <w:trPr>
          <w:trHeight w:val="347"/>
        </w:trPr>
        <w:tc>
          <w:tcPr>
            <w:tcW w:w="4070" w:type="dxa"/>
          </w:tcPr>
          <w:p w14:paraId="72A70FDD" w14:textId="7C32B154" w:rsidR="00E66A56" w:rsidRDefault="00E66A56" w:rsidP="00B35382">
            <w:pPr>
              <w:rPr>
                <w:rFonts w:asciiTheme="majorHAnsi" w:hAnsiTheme="majorHAnsi"/>
                <w:sz w:val="24"/>
              </w:rPr>
            </w:pPr>
            <w:r>
              <w:rPr>
                <w:rFonts w:asciiTheme="majorHAnsi" w:hAnsiTheme="majorHAnsi"/>
                <w:sz w:val="24"/>
              </w:rPr>
              <w:t>Pneumonie</w:t>
            </w:r>
          </w:p>
        </w:tc>
        <w:tc>
          <w:tcPr>
            <w:tcW w:w="4070" w:type="dxa"/>
          </w:tcPr>
          <w:p w14:paraId="0E189038" w14:textId="12BD01D0" w:rsidR="00E66A56" w:rsidRDefault="00E66A56">
            <w:pPr>
              <w:rPr>
                <w:rFonts w:asciiTheme="majorHAnsi" w:hAnsiTheme="majorHAnsi"/>
                <w:sz w:val="24"/>
              </w:rPr>
            </w:pPr>
            <w:r>
              <w:rPr>
                <w:rFonts w:asciiTheme="majorHAnsi" w:hAnsiTheme="majorHAnsi"/>
                <w:sz w:val="24"/>
              </w:rPr>
              <w:t>24%</w:t>
            </w:r>
          </w:p>
        </w:tc>
      </w:tr>
      <w:tr w:rsidR="00E66A56" w14:paraId="40F6B3E2" w14:textId="77777777" w:rsidTr="002C6024">
        <w:trPr>
          <w:trHeight w:val="330"/>
        </w:trPr>
        <w:tc>
          <w:tcPr>
            <w:tcW w:w="4070" w:type="dxa"/>
          </w:tcPr>
          <w:p w14:paraId="3523C89F" w14:textId="032203ED" w:rsidR="00E66A56" w:rsidRDefault="008434B1" w:rsidP="008434B1">
            <w:pPr>
              <w:rPr>
                <w:rFonts w:asciiTheme="majorHAnsi" w:hAnsiTheme="majorHAnsi"/>
                <w:sz w:val="24"/>
              </w:rPr>
            </w:pPr>
            <w:r>
              <w:rPr>
                <w:rFonts w:asciiTheme="majorHAnsi" w:hAnsiTheme="majorHAnsi"/>
                <w:sz w:val="24"/>
              </w:rPr>
              <w:t>Cystitis</w:t>
            </w:r>
          </w:p>
        </w:tc>
        <w:tc>
          <w:tcPr>
            <w:tcW w:w="4070" w:type="dxa"/>
          </w:tcPr>
          <w:p w14:paraId="38D43B60" w14:textId="70C92571" w:rsidR="00E66A56" w:rsidRDefault="00E66A56">
            <w:pPr>
              <w:rPr>
                <w:rFonts w:asciiTheme="majorHAnsi" w:hAnsiTheme="majorHAnsi"/>
                <w:sz w:val="24"/>
              </w:rPr>
            </w:pPr>
            <w:r>
              <w:rPr>
                <w:rFonts w:asciiTheme="majorHAnsi" w:hAnsiTheme="majorHAnsi"/>
                <w:sz w:val="24"/>
              </w:rPr>
              <w:t>19%</w:t>
            </w:r>
          </w:p>
        </w:tc>
      </w:tr>
      <w:tr w:rsidR="00E66A56" w14:paraId="5478B446" w14:textId="77777777" w:rsidTr="002C6024">
        <w:trPr>
          <w:trHeight w:val="330"/>
        </w:trPr>
        <w:tc>
          <w:tcPr>
            <w:tcW w:w="4070" w:type="dxa"/>
          </w:tcPr>
          <w:p w14:paraId="535FAF0E" w14:textId="62965B55" w:rsidR="00E66A56" w:rsidRDefault="00DE591C" w:rsidP="00B35382">
            <w:pPr>
              <w:rPr>
                <w:rFonts w:asciiTheme="majorHAnsi" w:hAnsiTheme="majorHAnsi"/>
                <w:sz w:val="24"/>
              </w:rPr>
            </w:pPr>
            <w:r>
              <w:rPr>
                <w:rFonts w:asciiTheme="majorHAnsi" w:hAnsiTheme="majorHAnsi"/>
                <w:sz w:val="24"/>
              </w:rPr>
              <w:t>Operatie</w:t>
            </w:r>
            <w:r w:rsidR="00F57823">
              <w:rPr>
                <w:rFonts w:asciiTheme="majorHAnsi" w:hAnsiTheme="majorHAnsi"/>
                <w:sz w:val="24"/>
              </w:rPr>
              <w:t>-</w:t>
            </w:r>
            <w:r>
              <w:rPr>
                <w:rFonts w:asciiTheme="majorHAnsi" w:hAnsiTheme="majorHAnsi"/>
                <w:sz w:val="24"/>
              </w:rPr>
              <w:t>gerelateerde complicaties</w:t>
            </w:r>
          </w:p>
        </w:tc>
        <w:tc>
          <w:tcPr>
            <w:tcW w:w="4070" w:type="dxa"/>
          </w:tcPr>
          <w:p w14:paraId="18CB90A4" w14:textId="6C0018D8" w:rsidR="00E66A56" w:rsidRDefault="00E66A56">
            <w:pPr>
              <w:rPr>
                <w:rFonts w:asciiTheme="majorHAnsi" w:hAnsiTheme="majorHAnsi"/>
                <w:sz w:val="24"/>
              </w:rPr>
            </w:pPr>
            <w:r>
              <w:rPr>
                <w:rFonts w:asciiTheme="majorHAnsi" w:hAnsiTheme="majorHAnsi"/>
                <w:sz w:val="24"/>
              </w:rPr>
              <w:t>1</w:t>
            </w:r>
            <w:r w:rsidR="00DE591C">
              <w:rPr>
                <w:rFonts w:asciiTheme="majorHAnsi" w:hAnsiTheme="majorHAnsi"/>
                <w:sz w:val="24"/>
              </w:rPr>
              <w:t>5</w:t>
            </w:r>
            <w:r>
              <w:rPr>
                <w:rFonts w:asciiTheme="majorHAnsi" w:hAnsiTheme="majorHAnsi"/>
                <w:sz w:val="24"/>
              </w:rPr>
              <w:t>%</w:t>
            </w:r>
          </w:p>
        </w:tc>
      </w:tr>
    </w:tbl>
    <w:p w14:paraId="622C56AD" w14:textId="3B97306E" w:rsidR="00A32EED" w:rsidRDefault="00A32EED" w:rsidP="00116D62">
      <w:pPr>
        <w:rPr>
          <w:rFonts w:asciiTheme="majorHAnsi" w:hAnsiTheme="majorHAnsi"/>
          <w:sz w:val="24"/>
          <w:u w:val="single"/>
        </w:rPr>
      </w:pPr>
    </w:p>
    <w:p w14:paraId="3229D277" w14:textId="77777777" w:rsidR="00025CDC" w:rsidRDefault="00025CDC" w:rsidP="00116D62">
      <w:pPr>
        <w:rPr>
          <w:rFonts w:asciiTheme="majorHAnsi" w:hAnsiTheme="majorHAnsi"/>
          <w:sz w:val="24"/>
          <w:u w:val="single"/>
        </w:rPr>
      </w:pPr>
    </w:p>
    <w:p w14:paraId="62C09BEE" w14:textId="77777777" w:rsidR="005E5E1E" w:rsidRDefault="005E5E1E" w:rsidP="00116D62">
      <w:pPr>
        <w:rPr>
          <w:rFonts w:asciiTheme="majorHAnsi" w:hAnsiTheme="majorHAnsi"/>
          <w:b/>
          <w:bCs/>
          <w:color w:val="E36C0A" w:themeColor="accent6" w:themeShade="BF"/>
          <w:sz w:val="24"/>
        </w:rPr>
      </w:pPr>
    </w:p>
    <w:p w14:paraId="112C94CF" w14:textId="77777777" w:rsidR="005E5E1E" w:rsidRDefault="005E5E1E" w:rsidP="00116D62">
      <w:pPr>
        <w:rPr>
          <w:rFonts w:asciiTheme="majorHAnsi" w:hAnsiTheme="majorHAnsi"/>
          <w:b/>
          <w:bCs/>
          <w:color w:val="E36C0A" w:themeColor="accent6" w:themeShade="BF"/>
          <w:sz w:val="24"/>
        </w:rPr>
      </w:pPr>
    </w:p>
    <w:p w14:paraId="4B7409CD" w14:textId="77777777" w:rsidR="005E5E1E" w:rsidRDefault="005E5E1E" w:rsidP="00116D62">
      <w:pPr>
        <w:rPr>
          <w:rFonts w:asciiTheme="majorHAnsi" w:hAnsiTheme="majorHAnsi"/>
          <w:b/>
          <w:bCs/>
          <w:color w:val="E36C0A" w:themeColor="accent6" w:themeShade="BF"/>
          <w:sz w:val="24"/>
        </w:rPr>
      </w:pPr>
    </w:p>
    <w:p w14:paraId="1044F627" w14:textId="77777777" w:rsidR="005E5E1E" w:rsidRDefault="005E5E1E" w:rsidP="00116D62">
      <w:pPr>
        <w:rPr>
          <w:rFonts w:asciiTheme="majorHAnsi" w:hAnsiTheme="majorHAnsi"/>
          <w:b/>
          <w:bCs/>
          <w:color w:val="E36C0A" w:themeColor="accent6" w:themeShade="BF"/>
          <w:sz w:val="24"/>
        </w:rPr>
      </w:pPr>
    </w:p>
    <w:p w14:paraId="6D01DCB2" w14:textId="77777777" w:rsidR="005E5E1E" w:rsidRDefault="005E5E1E" w:rsidP="00116D62">
      <w:pPr>
        <w:rPr>
          <w:rFonts w:asciiTheme="majorHAnsi" w:hAnsiTheme="majorHAnsi"/>
          <w:b/>
          <w:bCs/>
          <w:color w:val="E36C0A" w:themeColor="accent6" w:themeShade="BF"/>
          <w:sz w:val="24"/>
        </w:rPr>
      </w:pPr>
    </w:p>
    <w:p w14:paraId="72D0F31F" w14:textId="77777777" w:rsidR="005E5E1E" w:rsidRDefault="005E5E1E" w:rsidP="00116D62">
      <w:pPr>
        <w:rPr>
          <w:rFonts w:asciiTheme="majorHAnsi" w:hAnsiTheme="majorHAnsi"/>
          <w:b/>
          <w:bCs/>
          <w:color w:val="E36C0A" w:themeColor="accent6" w:themeShade="BF"/>
          <w:sz w:val="24"/>
        </w:rPr>
      </w:pPr>
    </w:p>
    <w:p w14:paraId="43A3F830" w14:textId="77777777" w:rsidR="005E5E1E" w:rsidRDefault="005E5E1E" w:rsidP="00116D62">
      <w:pPr>
        <w:rPr>
          <w:rFonts w:asciiTheme="majorHAnsi" w:hAnsiTheme="majorHAnsi"/>
          <w:b/>
          <w:bCs/>
          <w:color w:val="E36C0A" w:themeColor="accent6" w:themeShade="BF"/>
          <w:sz w:val="24"/>
        </w:rPr>
      </w:pPr>
    </w:p>
    <w:p w14:paraId="3C2DB981" w14:textId="550BE02D" w:rsidR="00E66A56" w:rsidRPr="00D20268" w:rsidRDefault="009464BD" w:rsidP="00116D62">
      <w:pPr>
        <w:rPr>
          <w:rFonts w:asciiTheme="majorHAnsi" w:hAnsiTheme="majorHAnsi"/>
          <w:b/>
          <w:bCs/>
          <w:color w:val="E36C0A" w:themeColor="accent6" w:themeShade="BF"/>
          <w:sz w:val="24"/>
        </w:rPr>
      </w:pPr>
      <w:r w:rsidRPr="00D20268">
        <w:rPr>
          <w:rFonts w:asciiTheme="majorHAnsi" w:hAnsiTheme="majorHAnsi"/>
          <w:b/>
          <w:bCs/>
          <w:color w:val="E36C0A" w:themeColor="accent6" w:themeShade="BF"/>
          <w:sz w:val="24"/>
        </w:rPr>
        <w:t>Niet-operatief management</w:t>
      </w:r>
    </w:p>
    <w:p w14:paraId="20F7BC11" w14:textId="77777777" w:rsidR="00B40F01" w:rsidRDefault="00B40F01" w:rsidP="00116D62">
      <w:pPr>
        <w:rPr>
          <w:rFonts w:asciiTheme="majorHAnsi" w:hAnsiTheme="majorHAnsi"/>
          <w:b/>
          <w:bCs/>
          <w:i/>
          <w:sz w:val="24"/>
        </w:rPr>
      </w:pPr>
    </w:p>
    <w:p w14:paraId="4514B9CC" w14:textId="61414B6F" w:rsidR="007A0A9D" w:rsidRPr="00D20268" w:rsidRDefault="003B1570" w:rsidP="00116D62">
      <w:pPr>
        <w:rPr>
          <w:rFonts w:asciiTheme="majorHAnsi" w:hAnsiTheme="majorHAnsi"/>
          <w:b/>
          <w:bCs/>
          <w:i/>
          <w:sz w:val="24"/>
        </w:rPr>
      </w:pPr>
      <w:r w:rsidRPr="00D20268">
        <w:rPr>
          <w:rFonts w:asciiTheme="majorHAnsi" w:hAnsiTheme="majorHAnsi"/>
          <w:b/>
          <w:bCs/>
          <w:i/>
          <w:sz w:val="24"/>
        </w:rPr>
        <w:t>Wat zijn de voordelen van een niet-operatieve behandeling?</w:t>
      </w:r>
    </w:p>
    <w:p w14:paraId="7F653CE8" w14:textId="6F27A649" w:rsidR="007A0A9D" w:rsidRPr="007A0A9D" w:rsidRDefault="00EB2731" w:rsidP="00116D62">
      <w:pPr>
        <w:pStyle w:val="Lijstalinea"/>
        <w:numPr>
          <w:ilvl w:val="0"/>
          <w:numId w:val="23"/>
        </w:numPr>
        <w:rPr>
          <w:rFonts w:asciiTheme="majorHAnsi" w:hAnsiTheme="majorHAnsi"/>
          <w:sz w:val="24"/>
        </w:rPr>
      </w:pPr>
      <w:r>
        <w:rPr>
          <w:rFonts w:asciiTheme="majorHAnsi" w:hAnsiTheme="majorHAnsi"/>
          <w:sz w:val="24"/>
        </w:rPr>
        <w:t xml:space="preserve">Een </w:t>
      </w:r>
      <w:r w:rsidR="007A0A9D">
        <w:rPr>
          <w:rFonts w:asciiTheme="majorHAnsi" w:hAnsiTheme="majorHAnsi"/>
          <w:sz w:val="24"/>
        </w:rPr>
        <w:t>palliatief traject zonder intensieve interventies gericht op comfort en kwaliteit van leven</w:t>
      </w:r>
      <w:r w:rsidR="000B574E">
        <w:rPr>
          <w:rFonts w:asciiTheme="majorHAnsi" w:hAnsiTheme="majorHAnsi"/>
          <w:sz w:val="24"/>
        </w:rPr>
        <w:t>.</w:t>
      </w:r>
    </w:p>
    <w:p w14:paraId="4A7989E1" w14:textId="1EE853DC" w:rsidR="006A2E5B" w:rsidRDefault="00E66A56" w:rsidP="00993955">
      <w:pPr>
        <w:pStyle w:val="Lijstalinea"/>
        <w:numPr>
          <w:ilvl w:val="0"/>
          <w:numId w:val="23"/>
        </w:numPr>
        <w:rPr>
          <w:rFonts w:asciiTheme="majorHAnsi" w:hAnsiTheme="majorHAnsi"/>
          <w:sz w:val="24"/>
        </w:rPr>
      </w:pPr>
      <w:r>
        <w:rPr>
          <w:rFonts w:asciiTheme="majorHAnsi" w:hAnsiTheme="majorHAnsi"/>
          <w:sz w:val="24"/>
        </w:rPr>
        <w:t>Geen blootstelling aan risico’s</w:t>
      </w:r>
      <w:r w:rsidR="00EB2731">
        <w:rPr>
          <w:rFonts w:asciiTheme="majorHAnsi" w:hAnsiTheme="majorHAnsi"/>
          <w:sz w:val="24"/>
        </w:rPr>
        <w:t xml:space="preserve"> specifiek</w:t>
      </w:r>
      <w:r>
        <w:rPr>
          <w:rFonts w:asciiTheme="majorHAnsi" w:hAnsiTheme="majorHAnsi"/>
          <w:sz w:val="24"/>
        </w:rPr>
        <w:t xml:space="preserve"> gerelateerd aan operatie of anesthesie</w:t>
      </w:r>
      <w:r w:rsidR="000B574E">
        <w:rPr>
          <w:rFonts w:asciiTheme="majorHAnsi" w:hAnsiTheme="majorHAnsi"/>
          <w:sz w:val="24"/>
        </w:rPr>
        <w:t>.</w:t>
      </w:r>
    </w:p>
    <w:p w14:paraId="00F0D338" w14:textId="2120D5A1" w:rsidR="007A0A9D" w:rsidRPr="007A0A9D" w:rsidRDefault="001471B4" w:rsidP="007A0A9D">
      <w:pPr>
        <w:pStyle w:val="Lijstalinea"/>
        <w:numPr>
          <w:ilvl w:val="0"/>
          <w:numId w:val="23"/>
        </w:numPr>
        <w:rPr>
          <w:rFonts w:asciiTheme="majorHAnsi" w:hAnsiTheme="majorHAnsi"/>
          <w:sz w:val="24"/>
        </w:rPr>
      </w:pPr>
      <w:r>
        <w:rPr>
          <w:rFonts w:asciiTheme="majorHAnsi" w:hAnsiTheme="majorHAnsi"/>
          <w:sz w:val="24"/>
        </w:rPr>
        <w:t>Vaak e</w:t>
      </w:r>
      <w:r w:rsidR="00EB2731">
        <w:rPr>
          <w:rFonts w:asciiTheme="majorHAnsi" w:hAnsiTheme="majorHAnsi"/>
          <w:sz w:val="24"/>
        </w:rPr>
        <w:t>en s</w:t>
      </w:r>
      <w:r w:rsidR="007A0A9D" w:rsidRPr="0055608E">
        <w:rPr>
          <w:rFonts w:asciiTheme="majorHAnsi" w:hAnsiTheme="majorHAnsi"/>
          <w:sz w:val="24"/>
        </w:rPr>
        <w:t>nelle terugplaatsing naar vertrouwde omgeving</w:t>
      </w:r>
      <w:r w:rsidR="0013458C">
        <w:rPr>
          <w:rFonts w:asciiTheme="majorHAnsi" w:hAnsiTheme="majorHAnsi"/>
          <w:sz w:val="24"/>
        </w:rPr>
        <w:t>,</w:t>
      </w:r>
      <w:r w:rsidR="007A0A9D">
        <w:rPr>
          <w:rFonts w:asciiTheme="majorHAnsi" w:hAnsiTheme="majorHAnsi"/>
          <w:sz w:val="24"/>
        </w:rPr>
        <w:t xml:space="preserve"> </w:t>
      </w:r>
      <w:r w:rsidR="008C20EC">
        <w:rPr>
          <w:rFonts w:asciiTheme="majorHAnsi" w:hAnsiTheme="majorHAnsi"/>
          <w:sz w:val="24"/>
        </w:rPr>
        <w:t xml:space="preserve">gezien </w:t>
      </w:r>
      <w:r w:rsidR="007A0A9D">
        <w:rPr>
          <w:rFonts w:asciiTheme="majorHAnsi" w:hAnsiTheme="majorHAnsi"/>
          <w:sz w:val="24"/>
        </w:rPr>
        <w:t>patiënt</w:t>
      </w:r>
      <w:r w:rsidR="008C20EC">
        <w:rPr>
          <w:rFonts w:asciiTheme="majorHAnsi" w:hAnsiTheme="majorHAnsi"/>
          <w:sz w:val="24"/>
        </w:rPr>
        <w:t>en</w:t>
      </w:r>
      <w:r w:rsidR="004C295F">
        <w:rPr>
          <w:rFonts w:asciiTheme="majorHAnsi" w:hAnsiTheme="majorHAnsi"/>
          <w:sz w:val="24"/>
        </w:rPr>
        <w:t xml:space="preserve"> al</w:t>
      </w:r>
      <w:r w:rsidR="007A0A9D">
        <w:rPr>
          <w:rFonts w:asciiTheme="majorHAnsi" w:hAnsiTheme="majorHAnsi"/>
          <w:sz w:val="24"/>
        </w:rPr>
        <w:t xml:space="preserve"> woonachtig </w:t>
      </w:r>
      <w:r w:rsidR="008C20EC">
        <w:rPr>
          <w:rFonts w:asciiTheme="majorHAnsi" w:hAnsiTheme="majorHAnsi"/>
          <w:sz w:val="24"/>
        </w:rPr>
        <w:t xml:space="preserve">zijn </w:t>
      </w:r>
      <w:r w:rsidR="007A0A9D">
        <w:rPr>
          <w:rFonts w:asciiTheme="majorHAnsi" w:hAnsiTheme="majorHAnsi"/>
          <w:sz w:val="24"/>
        </w:rPr>
        <w:t>in een verzorg</w:t>
      </w:r>
      <w:r w:rsidR="000B574E">
        <w:rPr>
          <w:rFonts w:asciiTheme="majorHAnsi" w:hAnsiTheme="majorHAnsi"/>
          <w:sz w:val="24"/>
        </w:rPr>
        <w:t>ings-</w:t>
      </w:r>
      <w:r w:rsidR="007A0A9D">
        <w:rPr>
          <w:rFonts w:asciiTheme="majorHAnsi" w:hAnsiTheme="majorHAnsi"/>
          <w:sz w:val="24"/>
        </w:rPr>
        <w:t>/verple</w:t>
      </w:r>
      <w:r w:rsidR="000B574E">
        <w:rPr>
          <w:rFonts w:asciiTheme="majorHAnsi" w:hAnsiTheme="majorHAnsi"/>
          <w:sz w:val="24"/>
        </w:rPr>
        <w:t>e</w:t>
      </w:r>
      <w:r w:rsidR="007A0A9D">
        <w:rPr>
          <w:rFonts w:asciiTheme="majorHAnsi" w:hAnsiTheme="majorHAnsi"/>
          <w:sz w:val="24"/>
        </w:rPr>
        <w:t>ghuis</w:t>
      </w:r>
      <w:r w:rsidR="004C295F">
        <w:rPr>
          <w:rFonts w:asciiTheme="majorHAnsi" w:hAnsiTheme="majorHAnsi"/>
          <w:sz w:val="24"/>
        </w:rPr>
        <w:t xml:space="preserve"> of reeds vergelijkbare intensieve zorg elders ontvingen. </w:t>
      </w:r>
    </w:p>
    <w:p w14:paraId="117A2056" w14:textId="77777777" w:rsidR="002052FF" w:rsidRPr="0055608E" w:rsidRDefault="002052FF" w:rsidP="00993955">
      <w:pPr>
        <w:pStyle w:val="Lijstalinea"/>
        <w:ind w:left="1420"/>
        <w:rPr>
          <w:rFonts w:asciiTheme="majorHAnsi" w:hAnsiTheme="majorHAnsi"/>
          <w:sz w:val="24"/>
        </w:rPr>
      </w:pPr>
    </w:p>
    <w:p w14:paraId="4D1FD4B7" w14:textId="00923356" w:rsidR="003B1570" w:rsidRPr="00D20268" w:rsidRDefault="003B1570" w:rsidP="00025CDC">
      <w:pPr>
        <w:rPr>
          <w:rFonts w:asciiTheme="majorHAnsi" w:hAnsiTheme="majorHAnsi"/>
          <w:b/>
          <w:bCs/>
          <w:i/>
          <w:sz w:val="24"/>
        </w:rPr>
      </w:pPr>
      <w:r w:rsidRPr="00D20268">
        <w:rPr>
          <w:rFonts w:asciiTheme="majorHAnsi" w:hAnsiTheme="majorHAnsi"/>
          <w:b/>
          <w:bCs/>
          <w:i/>
          <w:sz w:val="24"/>
        </w:rPr>
        <w:t>Wat zijn de nadelen van een niet-operatieve behandeling?</w:t>
      </w:r>
    </w:p>
    <w:p w14:paraId="593056C2" w14:textId="64320656" w:rsidR="006A2E5B" w:rsidRPr="0055608E" w:rsidRDefault="00EB2731" w:rsidP="00993955">
      <w:pPr>
        <w:pStyle w:val="Lijstalinea"/>
        <w:numPr>
          <w:ilvl w:val="0"/>
          <w:numId w:val="23"/>
        </w:numPr>
        <w:rPr>
          <w:rFonts w:asciiTheme="majorHAnsi" w:hAnsiTheme="majorHAnsi"/>
          <w:sz w:val="24"/>
        </w:rPr>
      </w:pPr>
      <w:r>
        <w:rPr>
          <w:rFonts w:asciiTheme="majorHAnsi" w:hAnsiTheme="majorHAnsi"/>
          <w:sz w:val="24"/>
        </w:rPr>
        <w:t>Een z</w:t>
      </w:r>
      <w:r w:rsidRPr="0055608E">
        <w:rPr>
          <w:rFonts w:asciiTheme="majorHAnsi" w:hAnsiTheme="majorHAnsi"/>
          <w:sz w:val="24"/>
        </w:rPr>
        <w:t xml:space="preserve">eer </w:t>
      </w:r>
      <w:r w:rsidR="006A2E5B" w:rsidRPr="0055608E">
        <w:rPr>
          <w:rFonts w:asciiTheme="majorHAnsi" w:hAnsiTheme="majorHAnsi"/>
          <w:sz w:val="24"/>
        </w:rPr>
        <w:t>minimale kans op het herstel van mobiliteit</w:t>
      </w:r>
      <w:r w:rsidR="000543DF">
        <w:rPr>
          <w:rFonts w:asciiTheme="majorHAnsi" w:hAnsiTheme="majorHAnsi"/>
          <w:sz w:val="24"/>
        </w:rPr>
        <w:t>, waarschijnlijk maximaal bed-stoel mobiliteit</w:t>
      </w:r>
      <w:r w:rsidR="00376EAF">
        <w:rPr>
          <w:rFonts w:asciiTheme="majorHAnsi" w:hAnsiTheme="majorHAnsi"/>
          <w:sz w:val="24"/>
        </w:rPr>
        <w:t>.</w:t>
      </w:r>
    </w:p>
    <w:p w14:paraId="71A9DF06" w14:textId="0F3B6350" w:rsidR="00376EAF" w:rsidRDefault="00EB2731" w:rsidP="00993955">
      <w:pPr>
        <w:pStyle w:val="Lijstalinea"/>
        <w:numPr>
          <w:ilvl w:val="0"/>
          <w:numId w:val="23"/>
        </w:numPr>
        <w:rPr>
          <w:rFonts w:asciiTheme="majorHAnsi" w:hAnsiTheme="majorHAnsi"/>
          <w:sz w:val="24"/>
        </w:rPr>
      </w:pPr>
      <w:r>
        <w:rPr>
          <w:rFonts w:asciiTheme="majorHAnsi" w:hAnsiTheme="majorHAnsi"/>
          <w:sz w:val="24"/>
        </w:rPr>
        <w:t>De n</w:t>
      </w:r>
      <w:r w:rsidR="006A2E5B" w:rsidRPr="0055608E">
        <w:rPr>
          <w:rFonts w:asciiTheme="majorHAnsi" w:hAnsiTheme="majorHAnsi"/>
          <w:sz w:val="24"/>
        </w:rPr>
        <w:t>oodzaak tot meer pijn</w:t>
      </w:r>
      <w:r w:rsidR="00E01CF2">
        <w:rPr>
          <w:rFonts w:asciiTheme="majorHAnsi" w:hAnsiTheme="majorHAnsi"/>
          <w:sz w:val="24"/>
        </w:rPr>
        <w:t>medicatie</w:t>
      </w:r>
      <w:r w:rsidR="004F6671">
        <w:rPr>
          <w:rFonts w:asciiTheme="majorHAnsi" w:hAnsiTheme="majorHAnsi"/>
          <w:sz w:val="24"/>
        </w:rPr>
        <w:t xml:space="preserve"> en</w:t>
      </w:r>
      <w:r w:rsidR="001F5540">
        <w:rPr>
          <w:rFonts w:asciiTheme="majorHAnsi" w:hAnsiTheme="majorHAnsi"/>
          <w:sz w:val="24"/>
        </w:rPr>
        <w:t xml:space="preserve"> vaak het starten van (palliatieve)</w:t>
      </w:r>
      <w:r w:rsidR="004F6671">
        <w:rPr>
          <w:rFonts w:asciiTheme="majorHAnsi" w:hAnsiTheme="majorHAnsi"/>
          <w:sz w:val="24"/>
        </w:rPr>
        <w:t xml:space="preserve"> sedatie waardoor communicatie na enkele dagen vaak moeizamer is.</w:t>
      </w:r>
    </w:p>
    <w:p w14:paraId="2E7D27FF" w14:textId="6D0F4915" w:rsidR="006A2E5B" w:rsidRDefault="00376EAF" w:rsidP="00993955">
      <w:pPr>
        <w:pStyle w:val="Lijstalinea"/>
        <w:numPr>
          <w:ilvl w:val="0"/>
          <w:numId w:val="23"/>
        </w:numPr>
        <w:rPr>
          <w:rFonts w:asciiTheme="majorHAnsi" w:hAnsiTheme="majorHAnsi"/>
          <w:sz w:val="24"/>
        </w:rPr>
      </w:pPr>
      <w:r>
        <w:rPr>
          <w:rFonts w:asciiTheme="majorHAnsi" w:hAnsiTheme="majorHAnsi"/>
          <w:sz w:val="24"/>
        </w:rPr>
        <w:t>Sneller overlijden</w:t>
      </w:r>
      <w:r w:rsidR="00F57823">
        <w:rPr>
          <w:rFonts w:asciiTheme="majorHAnsi" w:hAnsiTheme="majorHAnsi"/>
          <w:sz w:val="24"/>
        </w:rPr>
        <w:t>.</w:t>
      </w:r>
      <w:r w:rsidR="00EB2731">
        <w:rPr>
          <w:rFonts w:asciiTheme="majorHAnsi" w:hAnsiTheme="majorHAnsi"/>
          <w:sz w:val="24"/>
        </w:rPr>
        <w:br/>
        <w:t>A</w:t>
      </w:r>
      <w:r>
        <w:rPr>
          <w:rFonts w:asciiTheme="majorHAnsi" w:hAnsiTheme="majorHAnsi"/>
          <w:sz w:val="24"/>
        </w:rPr>
        <w:t>l hoeft dit afhankelijk van de wensen van de patiënt niet als nadeel gezien</w:t>
      </w:r>
      <w:r w:rsidR="00EB2731">
        <w:rPr>
          <w:rFonts w:asciiTheme="majorHAnsi" w:hAnsiTheme="majorHAnsi"/>
          <w:sz w:val="24"/>
        </w:rPr>
        <w:t xml:space="preserve"> te</w:t>
      </w:r>
      <w:r>
        <w:rPr>
          <w:rFonts w:asciiTheme="majorHAnsi" w:hAnsiTheme="majorHAnsi"/>
          <w:sz w:val="24"/>
        </w:rPr>
        <w:t xml:space="preserve"> worden</w:t>
      </w:r>
      <w:r w:rsidR="00EB2731">
        <w:rPr>
          <w:rFonts w:asciiTheme="majorHAnsi" w:hAnsiTheme="majorHAnsi"/>
          <w:sz w:val="24"/>
        </w:rPr>
        <w:t xml:space="preserve"> wanneer</w:t>
      </w:r>
      <w:r w:rsidR="006529C6">
        <w:rPr>
          <w:rFonts w:asciiTheme="majorHAnsi" w:hAnsiTheme="majorHAnsi"/>
          <w:sz w:val="24"/>
        </w:rPr>
        <w:t xml:space="preserve"> geaccepteerd wordt dat de heupfractuur een teken van kwetsbaarheid </w:t>
      </w:r>
      <w:r w:rsidR="008C20EC">
        <w:rPr>
          <w:rFonts w:asciiTheme="majorHAnsi" w:hAnsiTheme="majorHAnsi"/>
          <w:sz w:val="24"/>
        </w:rPr>
        <w:t xml:space="preserve">is </w:t>
      </w:r>
      <w:r w:rsidR="006529C6">
        <w:rPr>
          <w:rFonts w:asciiTheme="majorHAnsi" w:hAnsiTheme="majorHAnsi"/>
          <w:sz w:val="24"/>
        </w:rPr>
        <w:t xml:space="preserve">en het </w:t>
      </w:r>
      <w:r w:rsidR="004C295F">
        <w:rPr>
          <w:rFonts w:asciiTheme="majorHAnsi" w:hAnsiTheme="majorHAnsi"/>
          <w:sz w:val="24"/>
        </w:rPr>
        <w:t xml:space="preserve">aanstaande </w:t>
      </w:r>
      <w:r w:rsidR="006529C6">
        <w:rPr>
          <w:rFonts w:asciiTheme="majorHAnsi" w:hAnsiTheme="majorHAnsi"/>
          <w:sz w:val="24"/>
        </w:rPr>
        <w:t xml:space="preserve">einde van het leven kan </w:t>
      </w:r>
      <w:r w:rsidR="008C20EC">
        <w:rPr>
          <w:rFonts w:asciiTheme="majorHAnsi" w:hAnsiTheme="majorHAnsi"/>
          <w:sz w:val="24"/>
        </w:rPr>
        <w:t>markeren</w:t>
      </w:r>
      <w:r w:rsidR="00EB2731">
        <w:rPr>
          <w:rFonts w:asciiTheme="majorHAnsi" w:hAnsiTheme="majorHAnsi"/>
          <w:sz w:val="24"/>
        </w:rPr>
        <w:t>.</w:t>
      </w:r>
    </w:p>
    <w:p w14:paraId="0836FE2A" w14:textId="347A7D78" w:rsidR="007A0A9D" w:rsidRPr="0055608E" w:rsidRDefault="008C20EC" w:rsidP="00993955">
      <w:pPr>
        <w:pStyle w:val="Lijstalinea"/>
        <w:numPr>
          <w:ilvl w:val="0"/>
          <w:numId w:val="23"/>
        </w:numPr>
        <w:rPr>
          <w:rFonts w:asciiTheme="majorHAnsi" w:hAnsiTheme="majorHAnsi"/>
          <w:sz w:val="24"/>
        </w:rPr>
      </w:pPr>
      <w:r>
        <w:rPr>
          <w:rFonts w:asciiTheme="majorHAnsi" w:hAnsiTheme="majorHAnsi"/>
          <w:sz w:val="24"/>
        </w:rPr>
        <w:t>B</w:t>
      </w:r>
      <w:r w:rsidR="007A0A9D">
        <w:rPr>
          <w:rFonts w:asciiTheme="majorHAnsi" w:hAnsiTheme="majorHAnsi"/>
          <w:sz w:val="24"/>
        </w:rPr>
        <w:t>ij he</w:t>
      </w:r>
      <w:r w:rsidR="009464BD">
        <w:rPr>
          <w:rFonts w:asciiTheme="majorHAnsi" w:hAnsiTheme="majorHAnsi"/>
          <w:sz w:val="24"/>
        </w:rPr>
        <w:t xml:space="preserve">t toepassen van </w:t>
      </w:r>
      <w:r>
        <w:rPr>
          <w:rFonts w:asciiTheme="majorHAnsi" w:hAnsiTheme="majorHAnsi"/>
          <w:sz w:val="24"/>
        </w:rPr>
        <w:t>niet</w:t>
      </w:r>
      <w:r w:rsidR="00F57823">
        <w:rPr>
          <w:rFonts w:asciiTheme="majorHAnsi" w:hAnsiTheme="majorHAnsi"/>
          <w:sz w:val="24"/>
        </w:rPr>
        <w:t>-</w:t>
      </w:r>
      <w:r>
        <w:rPr>
          <w:rFonts w:asciiTheme="majorHAnsi" w:hAnsiTheme="majorHAnsi"/>
          <w:sz w:val="24"/>
        </w:rPr>
        <w:t>operatief management bij</w:t>
      </w:r>
      <w:r w:rsidR="007A0A9D">
        <w:rPr>
          <w:rFonts w:asciiTheme="majorHAnsi" w:hAnsiTheme="majorHAnsi"/>
          <w:sz w:val="24"/>
        </w:rPr>
        <w:t xml:space="preserve"> pati</w:t>
      </w:r>
      <w:r w:rsidR="00EB2731">
        <w:rPr>
          <w:rFonts w:asciiTheme="majorHAnsi" w:hAnsiTheme="majorHAnsi"/>
          <w:sz w:val="24"/>
        </w:rPr>
        <w:t>ë</w:t>
      </w:r>
      <w:r w:rsidR="007A0A9D">
        <w:rPr>
          <w:rFonts w:asciiTheme="majorHAnsi" w:hAnsiTheme="majorHAnsi"/>
          <w:sz w:val="24"/>
        </w:rPr>
        <w:t>nten</w:t>
      </w:r>
      <w:r>
        <w:rPr>
          <w:rFonts w:asciiTheme="majorHAnsi" w:hAnsiTheme="majorHAnsi"/>
          <w:sz w:val="24"/>
        </w:rPr>
        <w:t xml:space="preserve"> die minder kwetsbaar zijn dan de gestelde criteria</w:t>
      </w:r>
      <w:r w:rsidR="007A0A9D">
        <w:rPr>
          <w:rFonts w:asciiTheme="majorHAnsi" w:hAnsiTheme="majorHAnsi"/>
          <w:sz w:val="24"/>
        </w:rPr>
        <w:t xml:space="preserve">, kan er een </w:t>
      </w:r>
      <w:r>
        <w:rPr>
          <w:rFonts w:asciiTheme="majorHAnsi" w:hAnsiTheme="majorHAnsi"/>
          <w:sz w:val="24"/>
        </w:rPr>
        <w:t xml:space="preserve">langere </w:t>
      </w:r>
      <w:r w:rsidR="007A0A9D">
        <w:rPr>
          <w:rFonts w:asciiTheme="majorHAnsi" w:hAnsiTheme="majorHAnsi"/>
          <w:sz w:val="24"/>
        </w:rPr>
        <w:t>overleving zijn</w:t>
      </w:r>
      <w:r w:rsidR="00661F53">
        <w:rPr>
          <w:rFonts w:asciiTheme="majorHAnsi" w:hAnsiTheme="majorHAnsi"/>
          <w:sz w:val="24"/>
        </w:rPr>
        <w:t>. Dit kan leiden tot een</w:t>
      </w:r>
      <w:r w:rsidR="007A0A9D">
        <w:rPr>
          <w:rFonts w:asciiTheme="majorHAnsi" w:hAnsiTheme="majorHAnsi"/>
          <w:sz w:val="24"/>
        </w:rPr>
        <w:t xml:space="preserve"> verminderde kwaliteit van leven door </w:t>
      </w:r>
      <w:r w:rsidR="00661F53">
        <w:rPr>
          <w:rFonts w:asciiTheme="majorHAnsi" w:hAnsiTheme="majorHAnsi"/>
          <w:sz w:val="24"/>
        </w:rPr>
        <w:t xml:space="preserve">persistente </w:t>
      </w:r>
      <w:r w:rsidR="007A0A9D">
        <w:rPr>
          <w:rFonts w:asciiTheme="majorHAnsi" w:hAnsiTheme="majorHAnsi"/>
          <w:sz w:val="24"/>
        </w:rPr>
        <w:t xml:space="preserve">bedlegerigheid </w:t>
      </w:r>
      <w:r w:rsidR="00661F53">
        <w:rPr>
          <w:rFonts w:asciiTheme="majorHAnsi" w:hAnsiTheme="majorHAnsi"/>
          <w:sz w:val="24"/>
        </w:rPr>
        <w:t xml:space="preserve">of </w:t>
      </w:r>
      <w:r w:rsidR="007A0A9D">
        <w:rPr>
          <w:rFonts w:asciiTheme="majorHAnsi" w:hAnsiTheme="majorHAnsi"/>
          <w:sz w:val="24"/>
        </w:rPr>
        <w:t xml:space="preserve">immobiliteit en </w:t>
      </w:r>
      <w:r w:rsidR="00661F53">
        <w:rPr>
          <w:rFonts w:asciiTheme="majorHAnsi" w:hAnsiTheme="majorHAnsi"/>
          <w:sz w:val="24"/>
        </w:rPr>
        <w:t xml:space="preserve">de daarmee </w:t>
      </w:r>
      <w:r w:rsidR="007A0A9D">
        <w:rPr>
          <w:rFonts w:asciiTheme="majorHAnsi" w:hAnsiTheme="majorHAnsi"/>
          <w:sz w:val="24"/>
        </w:rPr>
        <w:t>geassocieerde complicaties</w:t>
      </w:r>
      <w:r w:rsidR="004C295F">
        <w:rPr>
          <w:rFonts w:asciiTheme="majorHAnsi" w:hAnsiTheme="majorHAnsi"/>
          <w:sz w:val="24"/>
        </w:rPr>
        <w:t>.</w:t>
      </w:r>
    </w:p>
    <w:p w14:paraId="7A81DC18" w14:textId="2923C52C" w:rsidR="006529C6" w:rsidRDefault="006529C6" w:rsidP="006529C6">
      <w:pPr>
        <w:pStyle w:val="Lijstalinea"/>
        <w:ind w:left="360"/>
        <w:rPr>
          <w:rFonts w:asciiTheme="majorHAnsi" w:hAnsiTheme="majorHAnsi"/>
          <w:sz w:val="24"/>
        </w:rPr>
      </w:pPr>
    </w:p>
    <w:p w14:paraId="3621A4DC" w14:textId="786CF15D" w:rsidR="00467574" w:rsidRPr="00D20268" w:rsidRDefault="003B1570" w:rsidP="00A8701E">
      <w:pPr>
        <w:rPr>
          <w:rFonts w:asciiTheme="majorHAnsi" w:hAnsiTheme="majorHAnsi"/>
          <w:b/>
          <w:bCs/>
          <w:i/>
          <w:sz w:val="24"/>
        </w:rPr>
      </w:pPr>
      <w:r w:rsidRPr="00D20268">
        <w:rPr>
          <w:rFonts w:asciiTheme="majorHAnsi" w:hAnsiTheme="majorHAnsi"/>
          <w:b/>
          <w:bCs/>
          <w:i/>
          <w:sz w:val="24"/>
        </w:rPr>
        <w:t>Wat is het verwacht beloop van een niet-operatieve behandeling?</w:t>
      </w:r>
    </w:p>
    <w:p w14:paraId="6D312973" w14:textId="135220FD" w:rsidR="00B35382" w:rsidRDefault="006529C6" w:rsidP="00993955">
      <w:pPr>
        <w:pStyle w:val="Lijstalinea"/>
        <w:numPr>
          <w:ilvl w:val="0"/>
          <w:numId w:val="23"/>
        </w:numPr>
        <w:rPr>
          <w:rFonts w:asciiTheme="majorHAnsi" w:hAnsiTheme="majorHAnsi"/>
          <w:sz w:val="24"/>
        </w:rPr>
      </w:pPr>
      <w:r>
        <w:rPr>
          <w:rFonts w:asciiTheme="majorHAnsi" w:hAnsiTheme="majorHAnsi"/>
          <w:sz w:val="24"/>
        </w:rPr>
        <w:t>1</w:t>
      </w:r>
      <w:r w:rsidR="00B35382">
        <w:rPr>
          <w:rFonts w:asciiTheme="majorHAnsi" w:hAnsiTheme="majorHAnsi"/>
          <w:sz w:val="24"/>
        </w:rPr>
        <w:t xml:space="preserve">-3 dagen ziekenhuisopname waarbij een deel van de populatie meteen vanaf de SEH terug naar de eigen woonomgeving (verpleeghuis) </w:t>
      </w:r>
      <w:r w:rsidR="001471B4">
        <w:rPr>
          <w:rFonts w:asciiTheme="majorHAnsi" w:hAnsiTheme="majorHAnsi"/>
          <w:sz w:val="24"/>
        </w:rPr>
        <w:t xml:space="preserve">kan </w:t>
      </w:r>
      <w:r w:rsidR="00B35382">
        <w:rPr>
          <w:rFonts w:asciiTheme="majorHAnsi" w:hAnsiTheme="majorHAnsi"/>
          <w:sz w:val="24"/>
        </w:rPr>
        <w:t>gaa</w:t>
      </w:r>
      <w:r w:rsidR="001471B4">
        <w:rPr>
          <w:rFonts w:asciiTheme="majorHAnsi" w:hAnsiTheme="majorHAnsi"/>
          <w:sz w:val="24"/>
        </w:rPr>
        <w:t>n</w:t>
      </w:r>
      <w:r w:rsidR="002C26D6">
        <w:rPr>
          <w:rFonts w:asciiTheme="majorHAnsi" w:hAnsiTheme="majorHAnsi"/>
          <w:sz w:val="24"/>
        </w:rPr>
        <w:t>.</w:t>
      </w:r>
      <w:r w:rsidR="00B35382">
        <w:rPr>
          <w:rFonts w:asciiTheme="majorHAnsi" w:hAnsiTheme="majorHAnsi"/>
          <w:sz w:val="24"/>
        </w:rPr>
        <w:t xml:space="preserve"> </w:t>
      </w:r>
    </w:p>
    <w:p w14:paraId="169F69EC" w14:textId="0063AD53" w:rsidR="00B35382" w:rsidRDefault="00E43AB4" w:rsidP="00993955">
      <w:pPr>
        <w:pStyle w:val="Lijstalinea"/>
        <w:numPr>
          <w:ilvl w:val="0"/>
          <w:numId w:val="23"/>
        </w:numPr>
        <w:rPr>
          <w:rFonts w:asciiTheme="majorHAnsi" w:hAnsiTheme="majorHAnsi"/>
          <w:sz w:val="24"/>
        </w:rPr>
      </w:pPr>
      <w:r w:rsidRPr="00616AC2">
        <w:rPr>
          <w:rFonts w:asciiTheme="majorHAnsi" w:hAnsiTheme="majorHAnsi"/>
          <w:sz w:val="24"/>
        </w:rPr>
        <w:t>Het m</w:t>
      </w:r>
      <w:r w:rsidR="009C729F" w:rsidRPr="00616AC2">
        <w:rPr>
          <w:rFonts w:asciiTheme="majorHAnsi" w:hAnsiTheme="majorHAnsi"/>
          <w:sz w:val="24"/>
        </w:rPr>
        <w:t xml:space="preserve">erendeel van de patiënten zal komen te overlijden binnen enkele </w:t>
      </w:r>
      <w:r w:rsidR="00D420B7" w:rsidRPr="00B35382">
        <w:rPr>
          <w:rFonts w:asciiTheme="majorHAnsi" w:hAnsiTheme="majorHAnsi"/>
          <w:sz w:val="24"/>
        </w:rPr>
        <w:t xml:space="preserve">dagen </w:t>
      </w:r>
      <w:r w:rsidR="00B35382" w:rsidRPr="00B35382">
        <w:rPr>
          <w:rFonts w:asciiTheme="majorHAnsi" w:hAnsiTheme="majorHAnsi"/>
          <w:sz w:val="24"/>
        </w:rPr>
        <w:t xml:space="preserve">(mediaan 7 dagen) </w:t>
      </w:r>
      <w:r w:rsidR="009C729F" w:rsidRPr="00B35382">
        <w:rPr>
          <w:rFonts w:asciiTheme="majorHAnsi" w:hAnsiTheme="majorHAnsi"/>
          <w:sz w:val="24"/>
        </w:rPr>
        <w:t>door het optreden van complicaties</w:t>
      </w:r>
      <w:r w:rsidR="00D420B7" w:rsidRPr="00B35382">
        <w:rPr>
          <w:rFonts w:asciiTheme="majorHAnsi" w:hAnsiTheme="majorHAnsi"/>
          <w:sz w:val="24"/>
        </w:rPr>
        <w:t xml:space="preserve"> van bedlegerigheid</w:t>
      </w:r>
      <w:r w:rsidR="006529C6">
        <w:rPr>
          <w:rFonts w:asciiTheme="majorHAnsi" w:hAnsiTheme="majorHAnsi"/>
          <w:sz w:val="24"/>
        </w:rPr>
        <w:t>, verminderde intake</w:t>
      </w:r>
      <w:r w:rsidR="00B35382" w:rsidRPr="00B35382">
        <w:rPr>
          <w:rFonts w:asciiTheme="majorHAnsi" w:hAnsiTheme="majorHAnsi"/>
          <w:sz w:val="24"/>
        </w:rPr>
        <w:t xml:space="preserve"> en pijnstillende medicatie</w:t>
      </w:r>
      <w:r w:rsidR="00B35382">
        <w:rPr>
          <w:rFonts w:asciiTheme="majorHAnsi" w:hAnsiTheme="majorHAnsi"/>
          <w:sz w:val="24"/>
        </w:rPr>
        <w:t xml:space="preserve">. </w:t>
      </w:r>
      <w:r w:rsidR="006529C6">
        <w:rPr>
          <w:rFonts w:asciiTheme="majorHAnsi" w:hAnsiTheme="majorHAnsi"/>
          <w:sz w:val="24"/>
        </w:rPr>
        <w:t xml:space="preserve">Bij een groot deel van de </w:t>
      </w:r>
      <w:r w:rsidR="006B361E">
        <w:rPr>
          <w:rFonts w:asciiTheme="majorHAnsi" w:hAnsiTheme="majorHAnsi"/>
          <w:sz w:val="24"/>
        </w:rPr>
        <w:t>patiënten</w:t>
      </w:r>
      <w:r w:rsidR="006529C6">
        <w:rPr>
          <w:rFonts w:asciiTheme="majorHAnsi" w:hAnsiTheme="majorHAnsi"/>
          <w:sz w:val="24"/>
        </w:rPr>
        <w:t xml:space="preserve"> zal op korte termijn gestart worden met palliatieve sedatie.</w:t>
      </w:r>
    </w:p>
    <w:p w14:paraId="2DB05D64" w14:textId="0DC068D8" w:rsidR="009C729F" w:rsidRPr="002B3AB0" w:rsidRDefault="009464BD" w:rsidP="002B3AB0">
      <w:pPr>
        <w:pStyle w:val="Lijstalinea"/>
        <w:numPr>
          <w:ilvl w:val="0"/>
          <w:numId w:val="23"/>
        </w:numPr>
        <w:rPr>
          <w:rFonts w:asciiTheme="majorHAnsi" w:hAnsiTheme="majorHAnsi"/>
          <w:sz w:val="24"/>
        </w:rPr>
      </w:pPr>
      <w:r>
        <w:rPr>
          <w:rFonts w:asciiTheme="majorHAnsi" w:hAnsiTheme="majorHAnsi"/>
          <w:sz w:val="24"/>
        </w:rPr>
        <w:t xml:space="preserve">Ruim 80% van de niet-operatief behandelde </w:t>
      </w:r>
      <w:r w:rsidR="00B35382" w:rsidRPr="002B3AB0">
        <w:rPr>
          <w:rFonts w:asciiTheme="majorHAnsi" w:hAnsiTheme="majorHAnsi"/>
          <w:sz w:val="24"/>
        </w:rPr>
        <w:t>patiënten overlijdt binnen 30 dagen. Slechts 6% van de patiënten is nog in leven na 6 maanden.</w:t>
      </w:r>
    </w:p>
    <w:p w14:paraId="7188F8B5" w14:textId="39B04A13" w:rsidR="00467574" w:rsidRDefault="00696434" w:rsidP="00993955">
      <w:pPr>
        <w:pStyle w:val="Lijstalinea"/>
        <w:numPr>
          <w:ilvl w:val="0"/>
          <w:numId w:val="23"/>
        </w:numPr>
        <w:rPr>
          <w:rFonts w:asciiTheme="majorHAnsi" w:hAnsiTheme="majorHAnsi"/>
          <w:sz w:val="24"/>
        </w:rPr>
      </w:pPr>
      <w:r>
        <w:rPr>
          <w:rFonts w:asciiTheme="majorHAnsi" w:hAnsiTheme="majorHAnsi"/>
          <w:sz w:val="24"/>
        </w:rPr>
        <w:t xml:space="preserve">Slechts 10% van de </w:t>
      </w:r>
      <w:r w:rsidR="009464BD">
        <w:rPr>
          <w:rFonts w:asciiTheme="majorHAnsi" w:hAnsiTheme="majorHAnsi"/>
          <w:sz w:val="24"/>
        </w:rPr>
        <w:t>niet-operatief behandelde</w:t>
      </w:r>
      <w:r>
        <w:rPr>
          <w:rFonts w:asciiTheme="majorHAnsi" w:hAnsiTheme="majorHAnsi"/>
          <w:sz w:val="24"/>
        </w:rPr>
        <w:t xml:space="preserve"> patiënten bereikt bed-stoel mobiliteit</w:t>
      </w:r>
      <w:r w:rsidR="002C26D6">
        <w:rPr>
          <w:rFonts w:asciiTheme="majorHAnsi" w:hAnsiTheme="majorHAnsi"/>
          <w:sz w:val="24"/>
        </w:rPr>
        <w:t>.</w:t>
      </w:r>
    </w:p>
    <w:p w14:paraId="69554D76" w14:textId="316D4516" w:rsidR="00792BF1" w:rsidRPr="005E5E1E" w:rsidRDefault="00E43AB4" w:rsidP="005E5E1E">
      <w:pPr>
        <w:pStyle w:val="Lijstalinea"/>
        <w:numPr>
          <w:ilvl w:val="0"/>
          <w:numId w:val="23"/>
        </w:numPr>
        <w:rPr>
          <w:rFonts w:asciiTheme="majorHAnsi" w:hAnsiTheme="majorHAnsi"/>
          <w:sz w:val="24"/>
        </w:rPr>
      </w:pPr>
      <w:r>
        <w:rPr>
          <w:rFonts w:asciiTheme="majorHAnsi" w:hAnsiTheme="majorHAnsi"/>
          <w:sz w:val="24"/>
        </w:rPr>
        <w:t>Bij ruim</w:t>
      </w:r>
      <w:r w:rsidR="00696434">
        <w:rPr>
          <w:rFonts w:asciiTheme="majorHAnsi" w:hAnsiTheme="majorHAnsi"/>
          <w:sz w:val="24"/>
        </w:rPr>
        <w:t xml:space="preserve"> 50% wordt een complicatie gerap</w:t>
      </w:r>
      <w:r>
        <w:rPr>
          <w:rFonts w:asciiTheme="majorHAnsi" w:hAnsiTheme="majorHAnsi"/>
          <w:sz w:val="24"/>
        </w:rPr>
        <w:t>porteerd, bij 18% meerdere complicaties. De meest voorkomende complicaties staan in tabel 2.</w:t>
      </w:r>
    </w:p>
    <w:p w14:paraId="2218E233" w14:textId="77777777" w:rsidR="00792BF1" w:rsidRDefault="00792BF1">
      <w:pPr>
        <w:rPr>
          <w:rFonts w:asciiTheme="majorHAnsi" w:hAnsiTheme="majorHAnsi"/>
          <w:i/>
          <w:sz w:val="24"/>
        </w:rPr>
      </w:pPr>
    </w:p>
    <w:p w14:paraId="03A3D35B" w14:textId="5A2C3969" w:rsidR="00E66A56" w:rsidRPr="005E5E1E" w:rsidRDefault="00E43AB4" w:rsidP="002C6024">
      <w:pPr>
        <w:ind w:left="709"/>
        <w:rPr>
          <w:rFonts w:asciiTheme="majorHAnsi" w:hAnsiTheme="majorHAnsi"/>
          <w:iCs/>
          <w:color w:val="E36C0A" w:themeColor="accent6" w:themeShade="BF"/>
          <w:sz w:val="24"/>
        </w:rPr>
      </w:pPr>
      <w:r w:rsidRPr="005E5E1E">
        <w:rPr>
          <w:rFonts w:asciiTheme="majorHAnsi" w:hAnsiTheme="majorHAnsi"/>
          <w:iCs/>
          <w:color w:val="E36C0A" w:themeColor="accent6" w:themeShade="BF"/>
          <w:sz w:val="24"/>
        </w:rPr>
        <w:t>Tabel 2: C</w:t>
      </w:r>
      <w:r w:rsidR="00E66A56" w:rsidRPr="005E5E1E">
        <w:rPr>
          <w:rFonts w:asciiTheme="majorHAnsi" w:hAnsiTheme="majorHAnsi"/>
          <w:iCs/>
          <w:color w:val="E36C0A" w:themeColor="accent6" w:themeShade="BF"/>
          <w:sz w:val="24"/>
        </w:rPr>
        <w:t xml:space="preserve">omplicaties na </w:t>
      </w:r>
      <w:r w:rsidR="00661F53">
        <w:rPr>
          <w:rFonts w:asciiTheme="majorHAnsi" w:hAnsiTheme="majorHAnsi"/>
          <w:iCs/>
          <w:color w:val="E36C0A" w:themeColor="accent6" w:themeShade="BF"/>
          <w:sz w:val="24"/>
        </w:rPr>
        <w:t>niet operatief management</w:t>
      </w:r>
    </w:p>
    <w:tbl>
      <w:tblPr>
        <w:tblStyle w:val="Tabelraster"/>
        <w:tblW w:w="7690" w:type="dxa"/>
        <w:tblInd w:w="709"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5"/>
        <w:gridCol w:w="3845"/>
      </w:tblGrid>
      <w:tr w:rsidR="00E66A56" w14:paraId="1FAB097B" w14:textId="77777777" w:rsidTr="002C6024">
        <w:trPr>
          <w:trHeight w:val="287"/>
        </w:trPr>
        <w:tc>
          <w:tcPr>
            <w:tcW w:w="3845" w:type="dxa"/>
          </w:tcPr>
          <w:p w14:paraId="3EEFEC60" w14:textId="2A09CE2F" w:rsidR="00E66A56" w:rsidRDefault="00F57823" w:rsidP="00B2275B">
            <w:pPr>
              <w:rPr>
                <w:rFonts w:asciiTheme="majorHAnsi" w:hAnsiTheme="majorHAnsi"/>
                <w:sz w:val="24"/>
              </w:rPr>
            </w:pPr>
            <w:r>
              <w:rPr>
                <w:rFonts w:asciiTheme="majorHAnsi" w:hAnsiTheme="majorHAnsi"/>
                <w:sz w:val="24"/>
              </w:rPr>
              <w:t>Decubitus</w:t>
            </w:r>
          </w:p>
        </w:tc>
        <w:tc>
          <w:tcPr>
            <w:tcW w:w="3845" w:type="dxa"/>
          </w:tcPr>
          <w:p w14:paraId="154C000F" w14:textId="7E4F729F" w:rsidR="00E66A56" w:rsidRDefault="00E43AB4" w:rsidP="00B2275B">
            <w:pPr>
              <w:rPr>
                <w:rFonts w:asciiTheme="majorHAnsi" w:hAnsiTheme="majorHAnsi"/>
                <w:sz w:val="24"/>
              </w:rPr>
            </w:pPr>
            <w:r>
              <w:rPr>
                <w:rFonts w:asciiTheme="majorHAnsi" w:hAnsiTheme="majorHAnsi"/>
                <w:sz w:val="24"/>
              </w:rPr>
              <w:t>35%</w:t>
            </w:r>
          </w:p>
        </w:tc>
      </w:tr>
      <w:tr w:rsidR="00E66A56" w14:paraId="385E6F6A" w14:textId="77777777" w:rsidTr="002C6024">
        <w:trPr>
          <w:trHeight w:val="303"/>
        </w:trPr>
        <w:tc>
          <w:tcPr>
            <w:tcW w:w="3845" w:type="dxa"/>
          </w:tcPr>
          <w:p w14:paraId="7F9778D7" w14:textId="28681F7B" w:rsidR="00E66A56" w:rsidRDefault="00E43AB4" w:rsidP="00B2275B">
            <w:pPr>
              <w:rPr>
                <w:rFonts w:asciiTheme="majorHAnsi" w:hAnsiTheme="majorHAnsi"/>
                <w:sz w:val="24"/>
              </w:rPr>
            </w:pPr>
            <w:r>
              <w:rPr>
                <w:rFonts w:asciiTheme="majorHAnsi" w:hAnsiTheme="majorHAnsi"/>
                <w:sz w:val="24"/>
              </w:rPr>
              <w:t>Delier</w:t>
            </w:r>
          </w:p>
        </w:tc>
        <w:tc>
          <w:tcPr>
            <w:tcW w:w="3845" w:type="dxa"/>
          </w:tcPr>
          <w:p w14:paraId="7103C30B" w14:textId="48A33479" w:rsidR="00E66A56" w:rsidRDefault="00E43AB4" w:rsidP="00B2275B">
            <w:pPr>
              <w:rPr>
                <w:rFonts w:asciiTheme="majorHAnsi" w:hAnsiTheme="majorHAnsi"/>
                <w:sz w:val="24"/>
              </w:rPr>
            </w:pPr>
            <w:r>
              <w:rPr>
                <w:rFonts w:asciiTheme="majorHAnsi" w:hAnsiTheme="majorHAnsi"/>
                <w:sz w:val="24"/>
              </w:rPr>
              <w:t>11%</w:t>
            </w:r>
          </w:p>
        </w:tc>
      </w:tr>
      <w:tr w:rsidR="00E66A56" w14:paraId="664B4A2D" w14:textId="77777777" w:rsidTr="002C6024">
        <w:trPr>
          <w:trHeight w:val="287"/>
        </w:trPr>
        <w:tc>
          <w:tcPr>
            <w:tcW w:w="3845" w:type="dxa"/>
          </w:tcPr>
          <w:p w14:paraId="19E4F713" w14:textId="32C50259" w:rsidR="00E66A56" w:rsidRDefault="00E43AB4" w:rsidP="00B2275B">
            <w:pPr>
              <w:rPr>
                <w:rFonts w:asciiTheme="majorHAnsi" w:hAnsiTheme="majorHAnsi"/>
                <w:sz w:val="24"/>
              </w:rPr>
            </w:pPr>
            <w:r>
              <w:rPr>
                <w:rFonts w:asciiTheme="majorHAnsi" w:hAnsiTheme="majorHAnsi"/>
                <w:sz w:val="24"/>
              </w:rPr>
              <w:t>Pneumonie</w:t>
            </w:r>
          </w:p>
        </w:tc>
        <w:tc>
          <w:tcPr>
            <w:tcW w:w="3845" w:type="dxa"/>
          </w:tcPr>
          <w:p w14:paraId="7FE744E7" w14:textId="22473E06" w:rsidR="00E66A56" w:rsidRDefault="00E43AB4" w:rsidP="00B2275B">
            <w:pPr>
              <w:rPr>
                <w:rFonts w:asciiTheme="majorHAnsi" w:hAnsiTheme="majorHAnsi"/>
                <w:sz w:val="24"/>
              </w:rPr>
            </w:pPr>
            <w:r>
              <w:rPr>
                <w:rFonts w:asciiTheme="majorHAnsi" w:hAnsiTheme="majorHAnsi"/>
                <w:sz w:val="24"/>
              </w:rPr>
              <w:t>6%</w:t>
            </w:r>
          </w:p>
        </w:tc>
      </w:tr>
      <w:tr w:rsidR="00E66A56" w14:paraId="6208429A" w14:textId="77777777" w:rsidTr="002C6024">
        <w:trPr>
          <w:trHeight w:val="303"/>
        </w:trPr>
        <w:tc>
          <w:tcPr>
            <w:tcW w:w="3845" w:type="dxa"/>
          </w:tcPr>
          <w:p w14:paraId="71698EB7" w14:textId="05E58EB9" w:rsidR="00E66A56" w:rsidRDefault="00E43AB4" w:rsidP="00B2275B">
            <w:pPr>
              <w:rPr>
                <w:rFonts w:asciiTheme="majorHAnsi" w:hAnsiTheme="majorHAnsi"/>
                <w:sz w:val="24"/>
              </w:rPr>
            </w:pPr>
            <w:r>
              <w:rPr>
                <w:rFonts w:asciiTheme="majorHAnsi" w:hAnsiTheme="majorHAnsi"/>
                <w:sz w:val="24"/>
              </w:rPr>
              <w:t>Urineweginfectie</w:t>
            </w:r>
          </w:p>
        </w:tc>
        <w:tc>
          <w:tcPr>
            <w:tcW w:w="3845" w:type="dxa"/>
          </w:tcPr>
          <w:p w14:paraId="7994F1AC" w14:textId="1091CF9A" w:rsidR="00E66A56" w:rsidRDefault="00E43AB4" w:rsidP="00B2275B">
            <w:pPr>
              <w:rPr>
                <w:rFonts w:asciiTheme="majorHAnsi" w:hAnsiTheme="majorHAnsi"/>
                <w:sz w:val="24"/>
              </w:rPr>
            </w:pPr>
            <w:r>
              <w:rPr>
                <w:rFonts w:asciiTheme="majorHAnsi" w:hAnsiTheme="majorHAnsi"/>
                <w:sz w:val="24"/>
              </w:rPr>
              <w:t>6%</w:t>
            </w:r>
          </w:p>
        </w:tc>
      </w:tr>
      <w:tr w:rsidR="00E66A56" w14:paraId="7A1759D8" w14:textId="77777777" w:rsidTr="002C6024">
        <w:trPr>
          <w:trHeight w:val="287"/>
        </w:trPr>
        <w:tc>
          <w:tcPr>
            <w:tcW w:w="3845" w:type="dxa"/>
          </w:tcPr>
          <w:p w14:paraId="71EFF62B" w14:textId="5AC5F6D3" w:rsidR="00E66A56" w:rsidRDefault="001E0219" w:rsidP="00B2275B">
            <w:pPr>
              <w:rPr>
                <w:rFonts w:asciiTheme="majorHAnsi" w:hAnsiTheme="majorHAnsi"/>
                <w:sz w:val="24"/>
              </w:rPr>
            </w:pPr>
            <w:r>
              <w:rPr>
                <w:rFonts w:asciiTheme="majorHAnsi" w:hAnsiTheme="majorHAnsi"/>
                <w:sz w:val="24"/>
              </w:rPr>
              <w:t>Hartfalen</w:t>
            </w:r>
          </w:p>
        </w:tc>
        <w:tc>
          <w:tcPr>
            <w:tcW w:w="3845" w:type="dxa"/>
          </w:tcPr>
          <w:p w14:paraId="1DC3C2DD" w14:textId="20D55116" w:rsidR="00E66A56" w:rsidRDefault="001E0219" w:rsidP="00B2275B">
            <w:pPr>
              <w:rPr>
                <w:rFonts w:asciiTheme="majorHAnsi" w:hAnsiTheme="majorHAnsi"/>
                <w:sz w:val="24"/>
              </w:rPr>
            </w:pPr>
            <w:r>
              <w:rPr>
                <w:rFonts w:asciiTheme="majorHAnsi" w:hAnsiTheme="majorHAnsi"/>
                <w:sz w:val="24"/>
              </w:rPr>
              <w:t>3</w:t>
            </w:r>
            <w:r w:rsidR="00B35382">
              <w:rPr>
                <w:rFonts w:asciiTheme="majorHAnsi" w:hAnsiTheme="majorHAnsi"/>
                <w:sz w:val="24"/>
              </w:rPr>
              <w:t>%</w:t>
            </w:r>
          </w:p>
        </w:tc>
      </w:tr>
    </w:tbl>
    <w:p w14:paraId="3690F1F9" w14:textId="1490C02B" w:rsidR="007E1966" w:rsidRDefault="007E1966" w:rsidP="00116D62">
      <w:pPr>
        <w:rPr>
          <w:rFonts w:asciiTheme="majorHAnsi" w:hAnsiTheme="majorHAnsi"/>
          <w:b/>
          <w:sz w:val="24"/>
        </w:rPr>
      </w:pPr>
    </w:p>
    <w:p w14:paraId="373F2B95" w14:textId="77777777" w:rsidR="005E5E1E" w:rsidRDefault="005E5E1E" w:rsidP="00116D62">
      <w:pPr>
        <w:rPr>
          <w:rFonts w:asciiTheme="majorHAnsi" w:hAnsiTheme="majorHAnsi"/>
          <w:b/>
          <w:color w:val="E36C0A" w:themeColor="accent6" w:themeShade="BF"/>
          <w:sz w:val="24"/>
        </w:rPr>
      </w:pPr>
    </w:p>
    <w:p w14:paraId="59A04B27" w14:textId="77777777" w:rsidR="005E5E1E" w:rsidRDefault="005E5E1E">
      <w:pPr>
        <w:rPr>
          <w:rFonts w:asciiTheme="majorHAnsi" w:hAnsiTheme="majorHAnsi"/>
          <w:b/>
          <w:color w:val="E36C0A" w:themeColor="accent6" w:themeShade="BF"/>
          <w:sz w:val="24"/>
        </w:rPr>
      </w:pPr>
      <w:r>
        <w:rPr>
          <w:rFonts w:asciiTheme="majorHAnsi" w:hAnsiTheme="majorHAnsi"/>
          <w:b/>
          <w:color w:val="E36C0A" w:themeColor="accent6" w:themeShade="BF"/>
          <w:sz w:val="24"/>
        </w:rPr>
        <w:br w:type="page"/>
      </w:r>
    </w:p>
    <w:p w14:paraId="707CC247" w14:textId="49799D9C" w:rsidR="002C26D6" w:rsidRDefault="002C26D6" w:rsidP="00116D62">
      <w:pPr>
        <w:rPr>
          <w:rFonts w:asciiTheme="majorHAnsi" w:hAnsiTheme="majorHAnsi"/>
          <w:b/>
          <w:sz w:val="24"/>
        </w:rPr>
      </w:pPr>
      <w:r w:rsidRPr="00D20268">
        <w:rPr>
          <w:rFonts w:asciiTheme="majorHAnsi" w:hAnsiTheme="majorHAnsi"/>
          <w:b/>
          <w:color w:val="E36C0A" w:themeColor="accent6" w:themeShade="BF"/>
          <w:sz w:val="24"/>
        </w:rPr>
        <w:lastRenderedPageBreak/>
        <w:t xml:space="preserve">Aanvullende </w:t>
      </w:r>
      <w:r w:rsidR="00DD0958" w:rsidRPr="00D20268">
        <w:rPr>
          <w:rFonts w:asciiTheme="majorHAnsi" w:hAnsiTheme="majorHAnsi"/>
          <w:b/>
          <w:color w:val="E36C0A" w:themeColor="accent6" w:themeShade="BF"/>
          <w:sz w:val="24"/>
        </w:rPr>
        <w:t>hulpmiddelen</w:t>
      </w:r>
    </w:p>
    <w:p w14:paraId="3F27798A" w14:textId="77777777" w:rsidR="00B40F01" w:rsidRDefault="00B40F01" w:rsidP="00116D62">
      <w:pPr>
        <w:rPr>
          <w:rFonts w:asciiTheme="majorHAnsi" w:hAnsiTheme="majorHAnsi"/>
          <w:sz w:val="24"/>
        </w:rPr>
      </w:pPr>
    </w:p>
    <w:p w14:paraId="4696513A" w14:textId="1698D384" w:rsidR="002C26D6" w:rsidRDefault="002C26D6" w:rsidP="00116D62">
      <w:pPr>
        <w:rPr>
          <w:rFonts w:asciiTheme="majorHAnsi" w:hAnsiTheme="majorHAnsi"/>
          <w:sz w:val="24"/>
        </w:rPr>
      </w:pPr>
      <w:r>
        <w:rPr>
          <w:rFonts w:asciiTheme="majorHAnsi" w:hAnsiTheme="majorHAnsi"/>
          <w:sz w:val="24"/>
        </w:rPr>
        <w:t xml:space="preserve">Als aanvulling op de bovenstaande informatie kunnen </w:t>
      </w:r>
      <w:r w:rsidR="002D392D">
        <w:rPr>
          <w:rFonts w:asciiTheme="majorHAnsi" w:hAnsiTheme="majorHAnsi"/>
          <w:sz w:val="24"/>
        </w:rPr>
        <w:t xml:space="preserve">verschillende hulpmiddelen gebruikt worden om de mogelijkheden verder toe te lichten of te visualiseren. </w:t>
      </w:r>
      <w:r w:rsidR="00DD0958">
        <w:rPr>
          <w:rFonts w:asciiTheme="majorHAnsi" w:hAnsiTheme="majorHAnsi"/>
          <w:sz w:val="24"/>
        </w:rPr>
        <w:t>Het zal hulpverlener</w:t>
      </w:r>
      <w:r w:rsidR="00F43734">
        <w:rPr>
          <w:rFonts w:asciiTheme="majorHAnsi" w:hAnsiTheme="majorHAnsi"/>
          <w:sz w:val="24"/>
        </w:rPr>
        <w:t>-</w:t>
      </w:r>
      <w:r w:rsidR="002D392D">
        <w:rPr>
          <w:rFonts w:asciiTheme="majorHAnsi" w:hAnsiTheme="majorHAnsi"/>
          <w:sz w:val="24"/>
        </w:rPr>
        <w:t>specifiek zijn welk hulpmiddel een prettige aanvulling is. Enkele voorbeelden zijn:</w:t>
      </w:r>
    </w:p>
    <w:p w14:paraId="0B10FD2F" w14:textId="20CFF356" w:rsidR="002C26D6" w:rsidRDefault="002C26D6" w:rsidP="00116D62">
      <w:pPr>
        <w:rPr>
          <w:rFonts w:asciiTheme="majorHAnsi" w:hAnsiTheme="majorHAnsi"/>
          <w:sz w:val="24"/>
        </w:rPr>
      </w:pPr>
    </w:p>
    <w:p w14:paraId="5D962874" w14:textId="66D24499" w:rsidR="002D392D" w:rsidRDefault="00BE3523" w:rsidP="00760763">
      <w:pPr>
        <w:pStyle w:val="Lijstalinea"/>
        <w:numPr>
          <w:ilvl w:val="0"/>
          <w:numId w:val="24"/>
        </w:numPr>
        <w:rPr>
          <w:rFonts w:asciiTheme="majorHAnsi" w:hAnsiTheme="majorHAnsi"/>
          <w:sz w:val="24"/>
        </w:rPr>
      </w:pPr>
      <w:r>
        <w:rPr>
          <w:rFonts w:asciiTheme="majorHAnsi" w:hAnsiTheme="majorHAnsi"/>
          <w:sz w:val="24"/>
        </w:rPr>
        <w:t xml:space="preserve">Uw centrum heeft </w:t>
      </w:r>
      <w:r w:rsidR="00D20268">
        <w:rPr>
          <w:rFonts w:asciiTheme="majorHAnsi" w:hAnsiTheme="majorHAnsi"/>
          <w:sz w:val="24"/>
        </w:rPr>
        <w:t xml:space="preserve">misschien </w:t>
      </w:r>
      <w:r>
        <w:rPr>
          <w:rFonts w:asciiTheme="majorHAnsi" w:hAnsiTheme="majorHAnsi"/>
          <w:sz w:val="24"/>
        </w:rPr>
        <w:t>v</w:t>
      </w:r>
      <w:r w:rsidR="009464BD">
        <w:rPr>
          <w:rFonts w:asciiTheme="majorHAnsi" w:hAnsiTheme="majorHAnsi"/>
          <w:sz w:val="24"/>
        </w:rPr>
        <w:t xml:space="preserve">ia de </w:t>
      </w:r>
      <w:r w:rsidR="002D392D">
        <w:rPr>
          <w:rFonts w:asciiTheme="majorHAnsi" w:hAnsiTheme="majorHAnsi"/>
          <w:sz w:val="24"/>
        </w:rPr>
        <w:t xml:space="preserve">NOM implementatie groep </w:t>
      </w:r>
      <w:r w:rsidR="005E5E1E">
        <w:rPr>
          <w:rFonts w:asciiTheme="majorHAnsi" w:hAnsiTheme="majorHAnsi"/>
          <w:sz w:val="24"/>
        </w:rPr>
        <w:t xml:space="preserve">aanvullende hulpmiddelen zoals een informatievideo of </w:t>
      </w:r>
      <w:proofErr w:type="spellStart"/>
      <w:r w:rsidR="002D392D">
        <w:rPr>
          <w:rFonts w:asciiTheme="majorHAnsi" w:hAnsiTheme="majorHAnsi"/>
          <w:sz w:val="24"/>
        </w:rPr>
        <w:t>factsheet</w:t>
      </w:r>
      <w:proofErr w:type="spellEnd"/>
      <w:r>
        <w:rPr>
          <w:rFonts w:asciiTheme="majorHAnsi" w:hAnsiTheme="majorHAnsi"/>
          <w:sz w:val="24"/>
        </w:rPr>
        <w:t xml:space="preserve"> ontvangen</w:t>
      </w:r>
      <w:r w:rsidR="002D392D">
        <w:rPr>
          <w:rFonts w:asciiTheme="majorHAnsi" w:hAnsiTheme="majorHAnsi"/>
          <w:sz w:val="24"/>
        </w:rPr>
        <w:t xml:space="preserve">. </w:t>
      </w:r>
      <w:r w:rsidR="004817F7">
        <w:rPr>
          <w:rFonts w:asciiTheme="majorHAnsi" w:hAnsiTheme="majorHAnsi"/>
          <w:sz w:val="24"/>
        </w:rPr>
        <w:t>D</w:t>
      </w:r>
      <w:r w:rsidR="002D392D">
        <w:rPr>
          <w:rFonts w:asciiTheme="majorHAnsi" w:hAnsiTheme="majorHAnsi"/>
          <w:sz w:val="24"/>
        </w:rPr>
        <w:t xml:space="preserve">eze </w:t>
      </w:r>
      <w:r w:rsidR="005E5E1E">
        <w:rPr>
          <w:rFonts w:asciiTheme="majorHAnsi" w:hAnsiTheme="majorHAnsi"/>
          <w:sz w:val="24"/>
        </w:rPr>
        <w:t>kunnen</w:t>
      </w:r>
      <w:r w:rsidR="002D392D">
        <w:rPr>
          <w:rFonts w:asciiTheme="majorHAnsi" w:hAnsiTheme="majorHAnsi"/>
          <w:sz w:val="24"/>
        </w:rPr>
        <w:t xml:space="preserve"> gebruikt worden </w:t>
      </w:r>
      <w:r w:rsidR="00156BF1">
        <w:rPr>
          <w:rFonts w:asciiTheme="majorHAnsi" w:hAnsiTheme="majorHAnsi"/>
          <w:sz w:val="24"/>
        </w:rPr>
        <w:t xml:space="preserve">als leidraad in het Samen Beslissen gesprek </w:t>
      </w:r>
      <w:r w:rsidR="002D392D">
        <w:rPr>
          <w:rFonts w:asciiTheme="majorHAnsi" w:hAnsiTheme="majorHAnsi"/>
          <w:sz w:val="24"/>
        </w:rPr>
        <w:t>om een beter beeld te geven van het te verwachten beloop</w:t>
      </w:r>
      <w:r w:rsidR="004817F7">
        <w:rPr>
          <w:rFonts w:asciiTheme="majorHAnsi" w:hAnsiTheme="majorHAnsi"/>
          <w:sz w:val="24"/>
        </w:rPr>
        <w:t xml:space="preserve"> en dit in het perspectief van andere heupfractuur patiënten te plaatsen</w:t>
      </w:r>
      <w:r w:rsidR="002D392D">
        <w:rPr>
          <w:rFonts w:asciiTheme="majorHAnsi" w:hAnsiTheme="majorHAnsi"/>
          <w:sz w:val="24"/>
        </w:rPr>
        <w:t>.</w:t>
      </w:r>
      <w:r w:rsidR="00D20268">
        <w:rPr>
          <w:rFonts w:asciiTheme="majorHAnsi" w:hAnsiTheme="majorHAnsi"/>
          <w:sz w:val="24"/>
        </w:rPr>
        <w:t xml:space="preserve"> </w:t>
      </w:r>
      <w:r w:rsidR="005E5E1E">
        <w:rPr>
          <w:rFonts w:asciiTheme="majorHAnsi" w:hAnsiTheme="majorHAnsi"/>
          <w:sz w:val="24"/>
        </w:rPr>
        <w:t>Deze documenten en aanvullende informatie zijn</w:t>
      </w:r>
      <w:r w:rsidR="00D20268">
        <w:rPr>
          <w:rFonts w:asciiTheme="majorHAnsi" w:hAnsiTheme="majorHAnsi"/>
          <w:sz w:val="24"/>
        </w:rPr>
        <w:t xml:space="preserve"> ook te vinden op </w:t>
      </w:r>
      <w:hyperlink r:id="rId17" w:history="1">
        <w:r w:rsidR="00760763" w:rsidRPr="00760763">
          <w:rPr>
            <w:rStyle w:val="Hyperlink"/>
            <w:rFonts w:asciiTheme="majorHAnsi" w:hAnsiTheme="majorHAnsi"/>
            <w:sz w:val="24"/>
          </w:rPr>
          <w:t>https://www.trauma.nl/richtlijn/niet-operatieve-behandeling-bij-heupfracturen/</w:t>
        </w:r>
      </w:hyperlink>
    </w:p>
    <w:p w14:paraId="69B3D4D0" w14:textId="083CCCFF" w:rsidR="00D23D93" w:rsidRPr="00D23D93" w:rsidRDefault="00D23D93" w:rsidP="00D23D93">
      <w:pPr>
        <w:pStyle w:val="Lijstalinea"/>
        <w:numPr>
          <w:ilvl w:val="0"/>
          <w:numId w:val="24"/>
        </w:numPr>
        <w:rPr>
          <w:rFonts w:asciiTheme="majorHAnsi" w:hAnsiTheme="majorHAnsi" w:cstheme="majorHAnsi"/>
          <w:sz w:val="24"/>
        </w:rPr>
      </w:pPr>
      <w:r w:rsidRPr="00025CDC">
        <w:rPr>
          <w:rFonts w:asciiTheme="majorHAnsi" w:hAnsiTheme="majorHAnsi" w:cstheme="majorHAnsi"/>
          <w:sz w:val="24"/>
        </w:rPr>
        <w:t xml:space="preserve">Het platform Uitkomstgerichte zorg en de Federatie Medisch </w:t>
      </w:r>
      <w:r w:rsidR="000B574E">
        <w:rPr>
          <w:rFonts w:asciiTheme="majorHAnsi" w:hAnsiTheme="majorHAnsi" w:cstheme="majorHAnsi"/>
          <w:sz w:val="24"/>
        </w:rPr>
        <w:t>S</w:t>
      </w:r>
      <w:r w:rsidRPr="00025CDC">
        <w:rPr>
          <w:rFonts w:asciiTheme="majorHAnsi" w:hAnsiTheme="majorHAnsi" w:cstheme="majorHAnsi"/>
          <w:sz w:val="24"/>
        </w:rPr>
        <w:t>pecialisten hebben een aantal e-</w:t>
      </w:r>
      <w:proofErr w:type="spellStart"/>
      <w:r w:rsidRPr="00025CDC">
        <w:rPr>
          <w:rFonts w:asciiTheme="majorHAnsi" w:hAnsiTheme="majorHAnsi" w:cstheme="majorHAnsi"/>
          <w:sz w:val="24"/>
        </w:rPr>
        <w:t>learnings</w:t>
      </w:r>
      <w:proofErr w:type="spellEnd"/>
      <w:r w:rsidRPr="00025CDC">
        <w:rPr>
          <w:rFonts w:asciiTheme="majorHAnsi" w:hAnsiTheme="majorHAnsi" w:cstheme="majorHAnsi"/>
          <w:sz w:val="24"/>
        </w:rPr>
        <w:t xml:space="preserve"> ontwikkeld. Deze vindt u hier: </w:t>
      </w:r>
      <w:hyperlink r:id="rId18" w:history="1">
        <w:r w:rsidRPr="00025CDC">
          <w:rPr>
            <w:rStyle w:val="Hyperlink"/>
            <w:rFonts w:asciiTheme="majorHAnsi" w:hAnsiTheme="majorHAnsi" w:cstheme="majorHAnsi"/>
            <w:sz w:val="24"/>
          </w:rPr>
          <w:t>E-</w:t>
        </w:r>
        <w:proofErr w:type="spellStart"/>
        <w:r w:rsidRPr="00025CDC">
          <w:rPr>
            <w:rStyle w:val="Hyperlink"/>
            <w:rFonts w:asciiTheme="majorHAnsi" w:hAnsiTheme="majorHAnsi" w:cstheme="majorHAnsi"/>
            <w:sz w:val="24"/>
          </w:rPr>
          <w:t>learning</w:t>
        </w:r>
        <w:proofErr w:type="spellEnd"/>
        <w:r w:rsidRPr="00025CDC">
          <w:rPr>
            <w:rStyle w:val="Hyperlink"/>
            <w:rFonts w:asciiTheme="majorHAnsi" w:hAnsiTheme="majorHAnsi" w:cstheme="majorHAnsi"/>
            <w:sz w:val="24"/>
          </w:rPr>
          <w:t>: De Kern van Samen Beslissen | Kennisplatform Uitkomstgerichte Zorg</w:t>
        </w:r>
      </w:hyperlink>
      <w:r w:rsidR="005A4EF0">
        <w:rPr>
          <w:rStyle w:val="Hyperlink"/>
          <w:rFonts w:asciiTheme="majorHAnsi" w:hAnsiTheme="majorHAnsi" w:cstheme="majorHAnsi"/>
          <w:sz w:val="24"/>
          <w:u w:val="none"/>
        </w:rPr>
        <w:t xml:space="preserve"> </w:t>
      </w:r>
      <w:r w:rsidR="005A4EF0">
        <w:rPr>
          <w:rStyle w:val="Hyperlink"/>
          <w:rFonts w:asciiTheme="majorHAnsi" w:hAnsiTheme="majorHAnsi" w:cstheme="majorHAnsi"/>
          <w:color w:val="auto"/>
          <w:sz w:val="24"/>
          <w:u w:val="none"/>
        </w:rPr>
        <w:t xml:space="preserve">of </w:t>
      </w:r>
      <w:r w:rsidR="00156BF1">
        <w:rPr>
          <w:rStyle w:val="Hyperlink"/>
          <w:rFonts w:asciiTheme="majorHAnsi" w:hAnsiTheme="majorHAnsi" w:cstheme="majorHAnsi"/>
          <w:color w:val="auto"/>
          <w:sz w:val="24"/>
          <w:u w:val="none"/>
        </w:rPr>
        <w:t xml:space="preserve">via de website van de FMS: </w:t>
      </w:r>
      <w:hyperlink r:id="rId19" w:history="1">
        <w:r w:rsidR="00156BF1" w:rsidRPr="00156BF1">
          <w:rPr>
            <w:rStyle w:val="Hyperlink"/>
            <w:rFonts w:asciiTheme="majorHAnsi" w:hAnsiTheme="majorHAnsi" w:cstheme="majorHAnsi"/>
            <w:sz w:val="24"/>
          </w:rPr>
          <w:t>Samen beslissen</w:t>
        </w:r>
      </w:hyperlink>
    </w:p>
    <w:p w14:paraId="05BBDC75" w14:textId="279FD31B" w:rsidR="002C26D6" w:rsidRDefault="002C26D6" w:rsidP="00993955">
      <w:pPr>
        <w:pStyle w:val="Lijstalinea"/>
        <w:numPr>
          <w:ilvl w:val="0"/>
          <w:numId w:val="24"/>
        </w:numPr>
        <w:rPr>
          <w:rFonts w:asciiTheme="majorHAnsi" w:hAnsiTheme="majorHAnsi"/>
          <w:sz w:val="24"/>
        </w:rPr>
      </w:pPr>
      <w:r>
        <w:rPr>
          <w:rFonts w:asciiTheme="majorHAnsi" w:hAnsiTheme="majorHAnsi"/>
          <w:sz w:val="24"/>
        </w:rPr>
        <w:t xml:space="preserve">Om een beeld te geven van patiënt-specifieke kansen </w:t>
      </w:r>
      <w:r w:rsidR="002D392D">
        <w:rPr>
          <w:rFonts w:asciiTheme="majorHAnsi" w:hAnsiTheme="majorHAnsi"/>
          <w:sz w:val="24"/>
        </w:rPr>
        <w:t xml:space="preserve">kan gebruik gemaakt worden van verschillende risk-calculators. De </w:t>
      </w:r>
      <w:hyperlink r:id="rId20" w:history="1">
        <w:r w:rsidR="002D392D" w:rsidRPr="002D392D">
          <w:rPr>
            <w:rStyle w:val="Hyperlink"/>
            <w:rFonts w:asciiTheme="majorHAnsi" w:hAnsiTheme="majorHAnsi"/>
            <w:sz w:val="24"/>
          </w:rPr>
          <w:t>NSQIP</w:t>
        </w:r>
      </w:hyperlink>
      <w:r w:rsidR="002D392D">
        <w:rPr>
          <w:rFonts w:asciiTheme="majorHAnsi" w:hAnsiTheme="majorHAnsi"/>
          <w:sz w:val="24"/>
        </w:rPr>
        <w:t xml:space="preserve">, ontwikkeld door de American College of </w:t>
      </w:r>
      <w:proofErr w:type="spellStart"/>
      <w:r w:rsidR="002D392D">
        <w:rPr>
          <w:rFonts w:asciiTheme="majorHAnsi" w:hAnsiTheme="majorHAnsi"/>
          <w:sz w:val="24"/>
        </w:rPr>
        <w:t>Surgeons</w:t>
      </w:r>
      <w:proofErr w:type="spellEnd"/>
      <w:r w:rsidR="002D392D">
        <w:rPr>
          <w:rFonts w:asciiTheme="majorHAnsi" w:hAnsiTheme="majorHAnsi"/>
          <w:sz w:val="24"/>
        </w:rPr>
        <w:t>, kan op basis van patiënt</w:t>
      </w:r>
      <w:r w:rsidR="00732434">
        <w:rPr>
          <w:rFonts w:asciiTheme="majorHAnsi" w:hAnsiTheme="majorHAnsi"/>
          <w:sz w:val="24"/>
        </w:rPr>
        <w:t>-</w:t>
      </w:r>
      <w:r w:rsidR="002D392D">
        <w:rPr>
          <w:rFonts w:asciiTheme="majorHAnsi" w:hAnsiTheme="majorHAnsi"/>
          <w:sz w:val="24"/>
        </w:rPr>
        <w:t>specifieke factoren een beeld schetsen van de kansen op complicaties en overlijden bij operatieve behandeling. Deze visualisaties kunnen de risico’s voor patiënten en naasten verduidelijken.</w:t>
      </w:r>
    </w:p>
    <w:p w14:paraId="53B318F4" w14:textId="77777777" w:rsidR="005E5E1E" w:rsidRDefault="005E5E1E" w:rsidP="005E5E1E">
      <w:pPr>
        <w:rPr>
          <w:rFonts w:asciiTheme="majorHAnsi" w:hAnsiTheme="majorHAnsi"/>
          <w:sz w:val="24"/>
        </w:rPr>
      </w:pPr>
    </w:p>
    <w:p w14:paraId="63160AAC" w14:textId="77777777" w:rsidR="005E5E1E" w:rsidRDefault="005E5E1E" w:rsidP="005E5E1E">
      <w:pPr>
        <w:rPr>
          <w:rFonts w:asciiTheme="majorHAnsi" w:hAnsiTheme="majorHAnsi"/>
          <w:sz w:val="24"/>
        </w:rPr>
      </w:pPr>
    </w:p>
    <w:p w14:paraId="114AA332" w14:textId="16420C1E" w:rsidR="006C48C5" w:rsidRPr="00760763" w:rsidRDefault="006C48C5" w:rsidP="00644043">
      <w:pPr>
        <w:jc w:val="center"/>
        <w:rPr>
          <w:rFonts w:asciiTheme="majorHAnsi" w:hAnsiTheme="majorHAnsi"/>
          <w:b/>
          <w:bCs/>
          <w:color w:val="E36C0A" w:themeColor="accent6" w:themeShade="BF"/>
          <w:sz w:val="24"/>
        </w:rPr>
      </w:pPr>
      <w:r w:rsidRPr="00760763">
        <w:rPr>
          <w:rFonts w:asciiTheme="majorHAnsi" w:hAnsiTheme="majorHAnsi"/>
          <w:b/>
          <w:bCs/>
          <w:color w:val="E36C0A" w:themeColor="accent6" w:themeShade="BF"/>
          <w:sz w:val="24"/>
        </w:rPr>
        <w:t xml:space="preserve">Via onderstaande QR-code kunnen aanvullende hulpmiddelen worden gedownload van de website van de Nederlandse Vereniging voor </w:t>
      </w:r>
      <w:r w:rsidR="00F77F62" w:rsidRPr="00760763">
        <w:rPr>
          <w:rFonts w:asciiTheme="majorHAnsi" w:hAnsiTheme="majorHAnsi"/>
          <w:b/>
          <w:bCs/>
          <w:color w:val="E36C0A" w:themeColor="accent6" w:themeShade="BF"/>
          <w:sz w:val="24"/>
        </w:rPr>
        <w:t>Traumachirurg</w:t>
      </w:r>
      <w:r w:rsidR="00732434">
        <w:rPr>
          <w:rFonts w:asciiTheme="majorHAnsi" w:hAnsiTheme="majorHAnsi"/>
          <w:b/>
          <w:bCs/>
          <w:color w:val="E36C0A" w:themeColor="accent6" w:themeShade="BF"/>
          <w:sz w:val="24"/>
        </w:rPr>
        <w:t>ie</w:t>
      </w:r>
    </w:p>
    <w:p w14:paraId="6B0CED03" w14:textId="41FCB59D" w:rsidR="006C48C5" w:rsidRDefault="006C48C5" w:rsidP="005E5E1E">
      <w:pPr>
        <w:rPr>
          <w:rFonts w:asciiTheme="majorHAnsi" w:hAnsiTheme="majorHAnsi"/>
          <w:sz w:val="24"/>
          <w:highlight w:val="yellow"/>
        </w:rPr>
      </w:pPr>
    </w:p>
    <w:p w14:paraId="63C70255" w14:textId="16D02639" w:rsidR="002D392D" w:rsidRPr="00D20268" w:rsidRDefault="0072091A" w:rsidP="00AD5A26">
      <w:pPr>
        <w:rPr>
          <w:rFonts w:asciiTheme="majorHAnsi" w:hAnsiTheme="majorHAnsi"/>
          <w:sz w:val="24"/>
        </w:rPr>
      </w:pPr>
      <w:r w:rsidRPr="0072091A">
        <w:rPr>
          <w:rFonts w:asciiTheme="majorHAnsi" w:hAnsiTheme="majorHAnsi"/>
          <w:noProof/>
          <w:sz w:val="24"/>
        </w:rPr>
        <w:drawing>
          <wp:anchor distT="0" distB="0" distL="114300" distR="114300" simplePos="0" relativeHeight="251668480" behindDoc="1" locked="0" layoutInCell="1" allowOverlap="1" wp14:anchorId="61CC2494" wp14:editId="08C6054D">
            <wp:simplePos x="0" y="0"/>
            <wp:positionH relativeFrom="margin">
              <wp:align>center</wp:align>
            </wp:positionH>
            <wp:positionV relativeFrom="paragraph">
              <wp:posOffset>58420</wp:posOffset>
            </wp:positionV>
            <wp:extent cx="1438275" cy="1438275"/>
            <wp:effectExtent l="0" t="0" r="9525" b="9525"/>
            <wp:wrapTight wrapText="bothSides">
              <wp:wrapPolygon edited="0">
                <wp:start x="0" y="0"/>
                <wp:lineTo x="0" y="21457"/>
                <wp:lineTo x="21457" y="21457"/>
                <wp:lineTo x="21457" y="0"/>
                <wp:lineTo x="0" y="0"/>
              </wp:wrapPolygon>
            </wp:wrapTight>
            <wp:docPr id="20" name="Picture 19">
              <a:extLst xmlns:a="http://schemas.openxmlformats.org/drawingml/2006/main">
                <a:ext uri="{FF2B5EF4-FFF2-40B4-BE49-F238E27FC236}">
                  <a16:creationId xmlns:a16="http://schemas.microsoft.com/office/drawing/2014/main" id="{6A9DCAA4-CB0C-D5CE-A0E1-7BAA09E0C7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6A9DCAA4-CB0C-D5CE-A0E1-7BAA09E0C7CC}"/>
                        </a:ext>
                      </a:extLst>
                    </pic:cNvPr>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1438275" cy="1438275"/>
                    </a:xfrm>
                    <a:prstGeom prst="rect">
                      <a:avLst/>
                    </a:prstGeom>
                  </pic:spPr>
                </pic:pic>
              </a:graphicData>
            </a:graphic>
            <wp14:sizeRelH relativeFrom="margin">
              <wp14:pctWidth>0</wp14:pctWidth>
            </wp14:sizeRelH>
            <wp14:sizeRelV relativeFrom="margin">
              <wp14:pctHeight>0</wp14:pctHeight>
            </wp14:sizeRelV>
          </wp:anchor>
        </w:drawing>
      </w:r>
    </w:p>
    <w:sectPr w:rsidR="002D392D" w:rsidRPr="00D20268" w:rsidSect="00A859C7">
      <w:headerReference w:type="even" r:id="rId22"/>
      <w:headerReference w:type="default" r:id="rId23"/>
      <w:footerReference w:type="even" r:id="rId24"/>
      <w:footerReference w:type="default" r:id="rId25"/>
      <w:headerReference w:type="first" r:id="rId26"/>
      <w:footerReference w:type="first" r:id="rId27"/>
      <w:pgSz w:w="11900" w:h="16840"/>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AF00DB" w16cex:dateUtc="2025-08-04T13:10:00Z"/>
  <w16cex:commentExtensible w16cex:durableId="51F5DF0E" w16cex:dateUtc="2025-08-04T13:20:00Z"/>
  <w16cex:commentExtensible w16cex:durableId="0089E492" w16cex:dateUtc="2025-08-04T13:22:00Z"/>
  <w16cex:commentExtensible w16cex:durableId="5B28794A" w16cex:dateUtc="2025-08-04T1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6CBE4F" w16cid:durableId="06AF00DB"/>
  <w16cid:commentId w16cid:paraId="3DA6537E" w16cid:durableId="51F5DF0E"/>
  <w16cid:commentId w16cid:paraId="69E0B7DC" w16cid:durableId="0089E492"/>
  <w16cid:commentId w16cid:paraId="0539BC7E" w16cid:durableId="5B2879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C3AF0" w14:textId="77777777" w:rsidR="006D0EB3" w:rsidRDefault="006D0EB3" w:rsidP="002C26D6">
      <w:r>
        <w:separator/>
      </w:r>
    </w:p>
  </w:endnote>
  <w:endnote w:type="continuationSeparator" w:id="0">
    <w:p w14:paraId="24E481C3" w14:textId="77777777" w:rsidR="006D0EB3" w:rsidRDefault="006D0EB3" w:rsidP="002C2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B0886" w14:textId="77777777" w:rsidR="00BA40A0" w:rsidRDefault="00BA40A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BC230" w14:textId="5E1D221C" w:rsidR="002C26D6" w:rsidRDefault="00025CDC">
    <w:pPr>
      <w:pStyle w:val="Voettekst"/>
    </w:pPr>
    <w:r>
      <w:t xml:space="preserve">Handleiding zorgverlener samen </w:t>
    </w:r>
    <w:r w:rsidR="002C26D6">
      <w:t>beslissen</w:t>
    </w:r>
    <w:r w:rsidR="00CB4372">
      <w:t xml:space="preserve"> bij kwetsbare ouderen met een heupfractuur</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BD901" w14:textId="449CF931" w:rsidR="00CB4372" w:rsidRPr="009A7B22" w:rsidRDefault="00BA40A0" w:rsidP="00CB4372">
    <w:pPr>
      <w:pStyle w:val="Voettekst"/>
      <w:rPr>
        <w:rFonts w:ascii="Century Gothic" w:hAnsi="Century Gothic"/>
        <w:sz w:val="24"/>
      </w:rPr>
    </w:pPr>
    <w:r>
      <w:rPr>
        <w:rFonts w:ascii="Century Gothic" w:hAnsi="Century Gothic"/>
      </w:rPr>
      <w:t>Versie 3.1.0 2025</w:t>
    </w:r>
  </w:p>
  <w:p w14:paraId="46F85633" w14:textId="77777777" w:rsidR="00CB4372" w:rsidRDefault="00CB437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716A2" w14:textId="77777777" w:rsidR="006D0EB3" w:rsidRDefault="006D0EB3" w:rsidP="002C26D6">
      <w:r>
        <w:separator/>
      </w:r>
    </w:p>
  </w:footnote>
  <w:footnote w:type="continuationSeparator" w:id="0">
    <w:p w14:paraId="25B6125A" w14:textId="77777777" w:rsidR="006D0EB3" w:rsidRDefault="006D0EB3" w:rsidP="002C2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3BFC0" w14:textId="77777777" w:rsidR="00BA40A0" w:rsidRDefault="00BA40A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9E057" w14:textId="50990EBB" w:rsidR="00A859C7" w:rsidRDefault="009464BD">
    <w:pPr>
      <w:pStyle w:val="Koptekst"/>
    </w:pPr>
    <w:r w:rsidRPr="009464BD">
      <w:rPr>
        <w:rFonts w:asciiTheme="majorHAnsi" w:hAnsiTheme="majorHAnsi"/>
        <w:b/>
        <w:i/>
        <w:noProof/>
        <w:sz w:val="36"/>
        <w:szCs w:val="28"/>
      </w:rPr>
      <w:drawing>
        <wp:anchor distT="0" distB="0" distL="114300" distR="114300" simplePos="0" relativeHeight="251658240" behindDoc="0" locked="0" layoutInCell="1" allowOverlap="1" wp14:anchorId="727733F2" wp14:editId="7B1EC915">
          <wp:simplePos x="0" y="0"/>
          <wp:positionH relativeFrom="column">
            <wp:posOffset>4500880</wp:posOffset>
          </wp:positionH>
          <wp:positionV relativeFrom="paragraph">
            <wp:posOffset>-163830</wp:posOffset>
          </wp:positionV>
          <wp:extent cx="1910911" cy="534588"/>
          <wp:effectExtent l="0" t="0" r="0" b="0"/>
          <wp:wrapSquare wrapText="bothSides"/>
          <wp:docPr id="4" name="Picture 4" descr="\\storage\v\vcl05\Heel\Data\USERS\Heupfracturen Zeelenberg\8 Implementatie FRAIL-HIP\Documenten implementatie ziekenhuizen\Logo\NOM Implementatiegroep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rage\v\vcl05\Heel\Data\USERS\Heupfracturen Zeelenberg\8 Implementatie FRAIL-HIP\Documenten implementatie ziekenhuizen\Logo\NOM Implementatiegroep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0911" cy="534588"/>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10F0F" w14:textId="77777777" w:rsidR="00BA40A0" w:rsidRDefault="00BA40A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C2C75"/>
    <w:multiLevelType w:val="hybridMultilevel"/>
    <w:tmpl w:val="1D1036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D410C"/>
    <w:multiLevelType w:val="hybridMultilevel"/>
    <w:tmpl w:val="486CC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40A51"/>
    <w:multiLevelType w:val="hybridMultilevel"/>
    <w:tmpl w:val="8E4212DA"/>
    <w:lvl w:ilvl="0" w:tplc="EAD2275E">
      <w:start w:val="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38623CC"/>
    <w:multiLevelType w:val="hybridMultilevel"/>
    <w:tmpl w:val="DD3E3D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9004B2D"/>
    <w:multiLevelType w:val="hybridMultilevel"/>
    <w:tmpl w:val="7764B754"/>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5" w15:restartNumberingAfterBreak="0">
    <w:nsid w:val="1E387FF4"/>
    <w:multiLevelType w:val="hybridMultilevel"/>
    <w:tmpl w:val="037E30B0"/>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6" w15:restartNumberingAfterBreak="0">
    <w:nsid w:val="20EB2088"/>
    <w:multiLevelType w:val="hybridMultilevel"/>
    <w:tmpl w:val="BDC82390"/>
    <w:lvl w:ilvl="0" w:tplc="CC9AC32A">
      <w:start w:val="1"/>
      <w:numFmt w:val="bullet"/>
      <w:lvlText w:val=""/>
      <w:lvlJc w:val="left"/>
      <w:pPr>
        <w:ind w:left="1080" w:hanging="360"/>
      </w:pPr>
      <w:rPr>
        <w:rFonts w:asciiTheme="minorHAnsi" w:hAnsi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75E0E0A"/>
    <w:multiLevelType w:val="hybridMultilevel"/>
    <w:tmpl w:val="9F12DB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3F70D0"/>
    <w:multiLevelType w:val="hybridMultilevel"/>
    <w:tmpl w:val="BDB414D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ED61330"/>
    <w:multiLevelType w:val="hybridMultilevel"/>
    <w:tmpl w:val="AAA653E0"/>
    <w:lvl w:ilvl="0" w:tplc="4F70D284">
      <w:start w:val="1"/>
      <w:numFmt w:val="bullet"/>
      <w:lvlText w:val="-"/>
      <w:lvlJc w:val="left"/>
      <w:pPr>
        <w:tabs>
          <w:tab w:val="num" w:pos="720"/>
        </w:tabs>
        <w:ind w:left="720" w:hanging="360"/>
      </w:pPr>
      <w:rPr>
        <w:rFonts w:ascii="Calibri" w:hAnsi="Calibri" w:hint="default"/>
      </w:rPr>
    </w:lvl>
    <w:lvl w:ilvl="1" w:tplc="ABAEDF64" w:tentative="1">
      <w:start w:val="1"/>
      <w:numFmt w:val="bullet"/>
      <w:lvlText w:val="-"/>
      <w:lvlJc w:val="left"/>
      <w:pPr>
        <w:tabs>
          <w:tab w:val="num" w:pos="1440"/>
        </w:tabs>
        <w:ind w:left="1440" w:hanging="360"/>
      </w:pPr>
      <w:rPr>
        <w:rFonts w:ascii="Calibri" w:hAnsi="Calibri" w:hint="default"/>
      </w:rPr>
    </w:lvl>
    <w:lvl w:ilvl="2" w:tplc="ABB4BE3A" w:tentative="1">
      <w:start w:val="1"/>
      <w:numFmt w:val="bullet"/>
      <w:lvlText w:val="-"/>
      <w:lvlJc w:val="left"/>
      <w:pPr>
        <w:tabs>
          <w:tab w:val="num" w:pos="2160"/>
        </w:tabs>
        <w:ind w:left="2160" w:hanging="360"/>
      </w:pPr>
      <w:rPr>
        <w:rFonts w:ascii="Calibri" w:hAnsi="Calibri" w:hint="default"/>
      </w:rPr>
    </w:lvl>
    <w:lvl w:ilvl="3" w:tplc="60BEBB76" w:tentative="1">
      <w:start w:val="1"/>
      <w:numFmt w:val="bullet"/>
      <w:lvlText w:val="-"/>
      <w:lvlJc w:val="left"/>
      <w:pPr>
        <w:tabs>
          <w:tab w:val="num" w:pos="2880"/>
        </w:tabs>
        <w:ind w:left="2880" w:hanging="360"/>
      </w:pPr>
      <w:rPr>
        <w:rFonts w:ascii="Calibri" w:hAnsi="Calibri" w:hint="default"/>
      </w:rPr>
    </w:lvl>
    <w:lvl w:ilvl="4" w:tplc="3AE6FB06" w:tentative="1">
      <w:start w:val="1"/>
      <w:numFmt w:val="bullet"/>
      <w:lvlText w:val="-"/>
      <w:lvlJc w:val="left"/>
      <w:pPr>
        <w:tabs>
          <w:tab w:val="num" w:pos="3600"/>
        </w:tabs>
        <w:ind w:left="3600" w:hanging="360"/>
      </w:pPr>
      <w:rPr>
        <w:rFonts w:ascii="Calibri" w:hAnsi="Calibri" w:hint="default"/>
      </w:rPr>
    </w:lvl>
    <w:lvl w:ilvl="5" w:tplc="B7C0F064" w:tentative="1">
      <w:start w:val="1"/>
      <w:numFmt w:val="bullet"/>
      <w:lvlText w:val="-"/>
      <w:lvlJc w:val="left"/>
      <w:pPr>
        <w:tabs>
          <w:tab w:val="num" w:pos="4320"/>
        </w:tabs>
        <w:ind w:left="4320" w:hanging="360"/>
      </w:pPr>
      <w:rPr>
        <w:rFonts w:ascii="Calibri" w:hAnsi="Calibri" w:hint="default"/>
      </w:rPr>
    </w:lvl>
    <w:lvl w:ilvl="6" w:tplc="B1CED664" w:tentative="1">
      <w:start w:val="1"/>
      <w:numFmt w:val="bullet"/>
      <w:lvlText w:val="-"/>
      <w:lvlJc w:val="left"/>
      <w:pPr>
        <w:tabs>
          <w:tab w:val="num" w:pos="5040"/>
        </w:tabs>
        <w:ind w:left="5040" w:hanging="360"/>
      </w:pPr>
      <w:rPr>
        <w:rFonts w:ascii="Calibri" w:hAnsi="Calibri" w:hint="default"/>
      </w:rPr>
    </w:lvl>
    <w:lvl w:ilvl="7" w:tplc="63FC301A" w:tentative="1">
      <w:start w:val="1"/>
      <w:numFmt w:val="bullet"/>
      <w:lvlText w:val="-"/>
      <w:lvlJc w:val="left"/>
      <w:pPr>
        <w:tabs>
          <w:tab w:val="num" w:pos="5760"/>
        </w:tabs>
        <w:ind w:left="5760" w:hanging="360"/>
      </w:pPr>
      <w:rPr>
        <w:rFonts w:ascii="Calibri" w:hAnsi="Calibri" w:hint="default"/>
      </w:rPr>
    </w:lvl>
    <w:lvl w:ilvl="8" w:tplc="E10631F6"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58E49EB"/>
    <w:multiLevelType w:val="hybridMultilevel"/>
    <w:tmpl w:val="C41AB008"/>
    <w:lvl w:ilvl="0" w:tplc="9468E4FE">
      <w:start w:val="1"/>
      <w:numFmt w:val="bullet"/>
      <w:lvlText w:val=""/>
      <w:lvlJc w:val="left"/>
      <w:pPr>
        <w:ind w:left="720" w:hanging="360"/>
      </w:pPr>
      <w:rPr>
        <w:rFonts w:ascii="Wingdings" w:hAnsi="Wingdings"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B823C4"/>
    <w:multiLevelType w:val="hybridMultilevel"/>
    <w:tmpl w:val="B380C736"/>
    <w:lvl w:ilvl="0" w:tplc="0E5E8466">
      <w:start w:val="1"/>
      <w:numFmt w:val="bullet"/>
      <w:lvlText w:val="+"/>
      <w:lvlJc w:val="left"/>
      <w:pPr>
        <w:tabs>
          <w:tab w:val="num" w:pos="720"/>
        </w:tabs>
        <w:ind w:left="720" w:hanging="360"/>
      </w:pPr>
      <w:rPr>
        <w:rFonts w:ascii="Calibri" w:hAnsi="Calibri" w:hint="default"/>
      </w:rPr>
    </w:lvl>
    <w:lvl w:ilvl="1" w:tplc="CFAEEC00" w:tentative="1">
      <w:start w:val="1"/>
      <w:numFmt w:val="bullet"/>
      <w:lvlText w:val="+"/>
      <w:lvlJc w:val="left"/>
      <w:pPr>
        <w:tabs>
          <w:tab w:val="num" w:pos="1440"/>
        </w:tabs>
        <w:ind w:left="1440" w:hanging="360"/>
      </w:pPr>
      <w:rPr>
        <w:rFonts w:ascii="Calibri" w:hAnsi="Calibri" w:hint="default"/>
      </w:rPr>
    </w:lvl>
    <w:lvl w:ilvl="2" w:tplc="3FCCFAAE" w:tentative="1">
      <w:start w:val="1"/>
      <w:numFmt w:val="bullet"/>
      <w:lvlText w:val="+"/>
      <w:lvlJc w:val="left"/>
      <w:pPr>
        <w:tabs>
          <w:tab w:val="num" w:pos="2160"/>
        </w:tabs>
        <w:ind w:left="2160" w:hanging="360"/>
      </w:pPr>
      <w:rPr>
        <w:rFonts w:ascii="Calibri" w:hAnsi="Calibri" w:hint="default"/>
      </w:rPr>
    </w:lvl>
    <w:lvl w:ilvl="3" w:tplc="88CEBC40" w:tentative="1">
      <w:start w:val="1"/>
      <w:numFmt w:val="bullet"/>
      <w:lvlText w:val="+"/>
      <w:lvlJc w:val="left"/>
      <w:pPr>
        <w:tabs>
          <w:tab w:val="num" w:pos="2880"/>
        </w:tabs>
        <w:ind w:left="2880" w:hanging="360"/>
      </w:pPr>
      <w:rPr>
        <w:rFonts w:ascii="Calibri" w:hAnsi="Calibri" w:hint="default"/>
      </w:rPr>
    </w:lvl>
    <w:lvl w:ilvl="4" w:tplc="8BA474DA" w:tentative="1">
      <w:start w:val="1"/>
      <w:numFmt w:val="bullet"/>
      <w:lvlText w:val="+"/>
      <w:lvlJc w:val="left"/>
      <w:pPr>
        <w:tabs>
          <w:tab w:val="num" w:pos="3600"/>
        </w:tabs>
        <w:ind w:left="3600" w:hanging="360"/>
      </w:pPr>
      <w:rPr>
        <w:rFonts w:ascii="Calibri" w:hAnsi="Calibri" w:hint="default"/>
      </w:rPr>
    </w:lvl>
    <w:lvl w:ilvl="5" w:tplc="37D41888" w:tentative="1">
      <w:start w:val="1"/>
      <w:numFmt w:val="bullet"/>
      <w:lvlText w:val="+"/>
      <w:lvlJc w:val="left"/>
      <w:pPr>
        <w:tabs>
          <w:tab w:val="num" w:pos="4320"/>
        </w:tabs>
        <w:ind w:left="4320" w:hanging="360"/>
      </w:pPr>
      <w:rPr>
        <w:rFonts w:ascii="Calibri" w:hAnsi="Calibri" w:hint="default"/>
      </w:rPr>
    </w:lvl>
    <w:lvl w:ilvl="6" w:tplc="740455EA" w:tentative="1">
      <w:start w:val="1"/>
      <w:numFmt w:val="bullet"/>
      <w:lvlText w:val="+"/>
      <w:lvlJc w:val="left"/>
      <w:pPr>
        <w:tabs>
          <w:tab w:val="num" w:pos="5040"/>
        </w:tabs>
        <w:ind w:left="5040" w:hanging="360"/>
      </w:pPr>
      <w:rPr>
        <w:rFonts w:ascii="Calibri" w:hAnsi="Calibri" w:hint="default"/>
      </w:rPr>
    </w:lvl>
    <w:lvl w:ilvl="7" w:tplc="70EA3F88" w:tentative="1">
      <w:start w:val="1"/>
      <w:numFmt w:val="bullet"/>
      <w:lvlText w:val="+"/>
      <w:lvlJc w:val="left"/>
      <w:pPr>
        <w:tabs>
          <w:tab w:val="num" w:pos="5760"/>
        </w:tabs>
        <w:ind w:left="5760" w:hanging="360"/>
      </w:pPr>
      <w:rPr>
        <w:rFonts w:ascii="Calibri" w:hAnsi="Calibri" w:hint="default"/>
      </w:rPr>
    </w:lvl>
    <w:lvl w:ilvl="8" w:tplc="92289358"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B434158"/>
    <w:multiLevelType w:val="hybridMultilevel"/>
    <w:tmpl w:val="535A39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3F66411"/>
    <w:multiLevelType w:val="hybridMultilevel"/>
    <w:tmpl w:val="37A04A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55D3D4D"/>
    <w:multiLevelType w:val="hybridMultilevel"/>
    <w:tmpl w:val="EA72AD34"/>
    <w:lvl w:ilvl="0" w:tplc="1168028C">
      <w:start w:val="1"/>
      <w:numFmt w:val="bullet"/>
      <w:lvlText w:val="-"/>
      <w:lvlJc w:val="left"/>
      <w:pPr>
        <w:tabs>
          <w:tab w:val="num" w:pos="720"/>
        </w:tabs>
        <w:ind w:left="720" w:hanging="360"/>
      </w:pPr>
      <w:rPr>
        <w:rFonts w:ascii="Calibri" w:hAnsi="Calibri" w:hint="default"/>
      </w:rPr>
    </w:lvl>
    <w:lvl w:ilvl="1" w:tplc="F74813D2" w:tentative="1">
      <w:start w:val="1"/>
      <w:numFmt w:val="bullet"/>
      <w:lvlText w:val="-"/>
      <w:lvlJc w:val="left"/>
      <w:pPr>
        <w:tabs>
          <w:tab w:val="num" w:pos="1440"/>
        </w:tabs>
        <w:ind w:left="1440" w:hanging="360"/>
      </w:pPr>
      <w:rPr>
        <w:rFonts w:ascii="Calibri" w:hAnsi="Calibri" w:hint="default"/>
      </w:rPr>
    </w:lvl>
    <w:lvl w:ilvl="2" w:tplc="CD140662" w:tentative="1">
      <w:start w:val="1"/>
      <w:numFmt w:val="bullet"/>
      <w:lvlText w:val="-"/>
      <w:lvlJc w:val="left"/>
      <w:pPr>
        <w:tabs>
          <w:tab w:val="num" w:pos="2160"/>
        </w:tabs>
        <w:ind w:left="2160" w:hanging="360"/>
      </w:pPr>
      <w:rPr>
        <w:rFonts w:ascii="Calibri" w:hAnsi="Calibri" w:hint="default"/>
      </w:rPr>
    </w:lvl>
    <w:lvl w:ilvl="3" w:tplc="25FC7EDA" w:tentative="1">
      <w:start w:val="1"/>
      <w:numFmt w:val="bullet"/>
      <w:lvlText w:val="-"/>
      <w:lvlJc w:val="left"/>
      <w:pPr>
        <w:tabs>
          <w:tab w:val="num" w:pos="2880"/>
        </w:tabs>
        <w:ind w:left="2880" w:hanging="360"/>
      </w:pPr>
      <w:rPr>
        <w:rFonts w:ascii="Calibri" w:hAnsi="Calibri" w:hint="default"/>
      </w:rPr>
    </w:lvl>
    <w:lvl w:ilvl="4" w:tplc="D3BC61F0" w:tentative="1">
      <w:start w:val="1"/>
      <w:numFmt w:val="bullet"/>
      <w:lvlText w:val="-"/>
      <w:lvlJc w:val="left"/>
      <w:pPr>
        <w:tabs>
          <w:tab w:val="num" w:pos="3600"/>
        </w:tabs>
        <w:ind w:left="3600" w:hanging="360"/>
      </w:pPr>
      <w:rPr>
        <w:rFonts w:ascii="Calibri" w:hAnsi="Calibri" w:hint="default"/>
      </w:rPr>
    </w:lvl>
    <w:lvl w:ilvl="5" w:tplc="A67C7D2A" w:tentative="1">
      <w:start w:val="1"/>
      <w:numFmt w:val="bullet"/>
      <w:lvlText w:val="-"/>
      <w:lvlJc w:val="left"/>
      <w:pPr>
        <w:tabs>
          <w:tab w:val="num" w:pos="4320"/>
        </w:tabs>
        <w:ind w:left="4320" w:hanging="360"/>
      </w:pPr>
      <w:rPr>
        <w:rFonts w:ascii="Calibri" w:hAnsi="Calibri" w:hint="default"/>
      </w:rPr>
    </w:lvl>
    <w:lvl w:ilvl="6" w:tplc="32C86F20" w:tentative="1">
      <w:start w:val="1"/>
      <w:numFmt w:val="bullet"/>
      <w:lvlText w:val="-"/>
      <w:lvlJc w:val="left"/>
      <w:pPr>
        <w:tabs>
          <w:tab w:val="num" w:pos="5040"/>
        </w:tabs>
        <w:ind w:left="5040" w:hanging="360"/>
      </w:pPr>
      <w:rPr>
        <w:rFonts w:ascii="Calibri" w:hAnsi="Calibri" w:hint="default"/>
      </w:rPr>
    </w:lvl>
    <w:lvl w:ilvl="7" w:tplc="B53C4E70" w:tentative="1">
      <w:start w:val="1"/>
      <w:numFmt w:val="bullet"/>
      <w:lvlText w:val="-"/>
      <w:lvlJc w:val="left"/>
      <w:pPr>
        <w:tabs>
          <w:tab w:val="num" w:pos="5760"/>
        </w:tabs>
        <w:ind w:left="5760" w:hanging="360"/>
      </w:pPr>
      <w:rPr>
        <w:rFonts w:ascii="Calibri" w:hAnsi="Calibri" w:hint="default"/>
      </w:rPr>
    </w:lvl>
    <w:lvl w:ilvl="8" w:tplc="B4F21CBA"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48E2528D"/>
    <w:multiLevelType w:val="hybridMultilevel"/>
    <w:tmpl w:val="78306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57589C"/>
    <w:multiLevelType w:val="hybridMultilevel"/>
    <w:tmpl w:val="81FAFC1A"/>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D4469DD"/>
    <w:multiLevelType w:val="hybridMultilevel"/>
    <w:tmpl w:val="06287FBA"/>
    <w:lvl w:ilvl="0" w:tplc="9468E4FE">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CF6DA8"/>
    <w:multiLevelType w:val="hybridMultilevel"/>
    <w:tmpl w:val="139A6084"/>
    <w:lvl w:ilvl="0" w:tplc="F94C91AC">
      <w:start w:val="6"/>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6B650BC"/>
    <w:multiLevelType w:val="hybridMultilevel"/>
    <w:tmpl w:val="E07ED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9A2A0C"/>
    <w:multiLevelType w:val="hybridMultilevel"/>
    <w:tmpl w:val="714CE9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1C661C"/>
    <w:multiLevelType w:val="hybridMultilevel"/>
    <w:tmpl w:val="290E52E4"/>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22" w15:restartNumberingAfterBreak="0">
    <w:nsid w:val="691818A9"/>
    <w:multiLevelType w:val="hybridMultilevel"/>
    <w:tmpl w:val="3D68244C"/>
    <w:lvl w:ilvl="0" w:tplc="2AAEA054">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EB85683"/>
    <w:multiLevelType w:val="hybridMultilevel"/>
    <w:tmpl w:val="30766E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01D4E51"/>
    <w:multiLevelType w:val="hybridMultilevel"/>
    <w:tmpl w:val="61764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BE43B0"/>
    <w:multiLevelType w:val="hybridMultilevel"/>
    <w:tmpl w:val="B0FAF49C"/>
    <w:lvl w:ilvl="0" w:tplc="447A80F4">
      <w:start w:val="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6684ADC"/>
    <w:multiLevelType w:val="hybridMultilevel"/>
    <w:tmpl w:val="3E907414"/>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27" w15:restartNumberingAfterBreak="0">
    <w:nsid w:val="7B9428C8"/>
    <w:multiLevelType w:val="hybridMultilevel"/>
    <w:tmpl w:val="7BEEDA0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C3D12D0"/>
    <w:multiLevelType w:val="hybridMultilevel"/>
    <w:tmpl w:val="D1EE4C0A"/>
    <w:lvl w:ilvl="0" w:tplc="71681CF2">
      <w:start w:val="1"/>
      <w:numFmt w:val="bullet"/>
      <w:lvlText w:val="+"/>
      <w:lvlJc w:val="left"/>
      <w:pPr>
        <w:tabs>
          <w:tab w:val="num" w:pos="720"/>
        </w:tabs>
        <w:ind w:left="720" w:hanging="360"/>
      </w:pPr>
      <w:rPr>
        <w:rFonts w:ascii="Calibri" w:hAnsi="Calibri" w:hint="default"/>
      </w:rPr>
    </w:lvl>
    <w:lvl w:ilvl="1" w:tplc="B1441C68" w:tentative="1">
      <w:start w:val="1"/>
      <w:numFmt w:val="bullet"/>
      <w:lvlText w:val="+"/>
      <w:lvlJc w:val="left"/>
      <w:pPr>
        <w:tabs>
          <w:tab w:val="num" w:pos="1440"/>
        </w:tabs>
        <w:ind w:left="1440" w:hanging="360"/>
      </w:pPr>
      <w:rPr>
        <w:rFonts w:ascii="Calibri" w:hAnsi="Calibri" w:hint="default"/>
      </w:rPr>
    </w:lvl>
    <w:lvl w:ilvl="2" w:tplc="374A6B48" w:tentative="1">
      <w:start w:val="1"/>
      <w:numFmt w:val="bullet"/>
      <w:lvlText w:val="+"/>
      <w:lvlJc w:val="left"/>
      <w:pPr>
        <w:tabs>
          <w:tab w:val="num" w:pos="2160"/>
        </w:tabs>
        <w:ind w:left="2160" w:hanging="360"/>
      </w:pPr>
      <w:rPr>
        <w:rFonts w:ascii="Calibri" w:hAnsi="Calibri" w:hint="default"/>
      </w:rPr>
    </w:lvl>
    <w:lvl w:ilvl="3" w:tplc="49F4753A" w:tentative="1">
      <w:start w:val="1"/>
      <w:numFmt w:val="bullet"/>
      <w:lvlText w:val="+"/>
      <w:lvlJc w:val="left"/>
      <w:pPr>
        <w:tabs>
          <w:tab w:val="num" w:pos="2880"/>
        </w:tabs>
        <w:ind w:left="2880" w:hanging="360"/>
      </w:pPr>
      <w:rPr>
        <w:rFonts w:ascii="Calibri" w:hAnsi="Calibri" w:hint="default"/>
      </w:rPr>
    </w:lvl>
    <w:lvl w:ilvl="4" w:tplc="C8F2970E" w:tentative="1">
      <w:start w:val="1"/>
      <w:numFmt w:val="bullet"/>
      <w:lvlText w:val="+"/>
      <w:lvlJc w:val="left"/>
      <w:pPr>
        <w:tabs>
          <w:tab w:val="num" w:pos="3600"/>
        </w:tabs>
        <w:ind w:left="3600" w:hanging="360"/>
      </w:pPr>
      <w:rPr>
        <w:rFonts w:ascii="Calibri" w:hAnsi="Calibri" w:hint="default"/>
      </w:rPr>
    </w:lvl>
    <w:lvl w:ilvl="5" w:tplc="8FE83EFE" w:tentative="1">
      <w:start w:val="1"/>
      <w:numFmt w:val="bullet"/>
      <w:lvlText w:val="+"/>
      <w:lvlJc w:val="left"/>
      <w:pPr>
        <w:tabs>
          <w:tab w:val="num" w:pos="4320"/>
        </w:tabs>
        <w:ind w:left="4320" w:hanging="360"/>
      </w:pPr>
      <w:rPr>
        <w:rFonts w:ascii="Calibri" w:hAnsi="Calibri" w:hint="default"/>
      </w:rPr>
    </w:lvl>
    <w:lvl w:ilvl="6" w:tplc="E4C4B192" w:tentative="1">
      <w:start w:val="1"/>
      <w:numFmt w:val="bullet"/>
      <w:lvlText w:val="+"/>
      <w:lvlJc w:val="left"/>
      <w:pPr>
        <w:tabs>
          <w:tab w:val="num" w:pos="5040"/>
        </w:tabs>
        <w:ind w:left="5040" w:hanging="360"/>
      </w:pPr>
      <w:rPr>
        <w:rFonts w:ascii="Calibri" w:hAnsi="Calibri" w:hint="default"/>
      </w:rPr>
    </w:lvl>
    <w:lvl w:ilvl="7" w:tplc="BEA44264" w:tentative="1">
      <w:start w:val="1"/>
      <w:numFmt w:val="bullet"/>
      <w:lvlText w:val="+"/>
      <w:lvlJc w:val="left"/>
      <w:pPr>
        <w:tabs>
          <w:tab w:val="num" w:pos="5760"/>
        </w:tabs>
        <w:ind w:left="5760" w:hanging="360"/>
      </w:pPr>
      <w:rPr>
        <w:rFonts w:ascii="Calibri" w:hAnsi="Calibri" w:hint="default"/>
      </w:rPr>
    </w:lvl>
    <w:lvl w:ilvl="8" w:tplc="5AA85AD8"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7CFB7DDE"/>
    <w:multiLevelType w:val="hybridMultilevel"/>
    <w:tmpl w:val="F4FC26D0"/>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30" w15:restartNumberingAfterBreak="0">
    <w:nsid w:val="7DA16C71"/>
    <w:multiLevelType w:val="hybridMultilevel"/>
    <w:tmpl w:val="DB781B8A"/>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31" w15:restartNumberingAfterBreak="0">
    <w:nsid w:val="7F455DF1"/>
    <w:multiLevelType w:val="hybridMultilevel"/>
    <w:tmpl w:val="5F7800F8"/>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hint="default"/>
      </w:rPr>
    </w:lvl>
    <w:lvl w:ilvl="8" w:tplc="04090005" w:tentative="1">
      <w:start w:val="1"/>
      <w:numFmt w:val="bullet"/>
      <w:lvlText w:val=""/>
      <w:lvlJc w:val="left"/>
      <w:pPr>
        <w:ind w:left="7180" w:hanging="360"/>
      </w:pPr>
      <w:rPr>
        <w:rFonts w:ascii="Wingdings" w:hAnsi="Wingdings" w:hint="default"/>
      </w:rPr>
    </w:lvl>
  </w:abstractNum>
  <w:num w:numId="1">
    <w:abstractNumId w:val="31"/>
  </w:num>
  <w:num w:numId="2">
    <w:abstractNumId w:val="4"/>
  </w:num>
  <w:num w:numId="3">
    <w:abstractNumId w:val="26"/>
  </w:num>
  <w:num w:numId="4">
    <w:abstractNumId w:val="29"/>
  </w:num>
  <w:num w:numId="5">
    <w:abstractNumId w:val="30"/>
  </w:num>
  <w:num w:numId="6">
    <w:abstractNumId w:val="5"/>
  </w:num>
  <w:num w:numId="7">
    <w:abstractNumId w:val="16"/>
  </w:num>
  <w:num w:numId="8">
    <w:abstractNumId w:val="27"/>
  </w:num>
  <w:num w:numId="9">
    <w:abstractNumId w:val="25"/>
  </w:num>
  <w:num w:numId="10">
    <w:abstractNumId w:val="18"/>
  </w:num>
  <w:num w:numId="11">
    <w:abstractNumId w:val="2"/>
  </w:num>
  <w:num w:numId="12">
    <w:abstractNumId w:val="15"/>
  </w:num>
  <w:num w:numId="13">
    <w:abstractNumId w:val="1"/>
  </w:num>
  <w:num w:numId="14">
    <w:abstractNumId w:val="13"/>
  </w:num>
  <w:num w:numId="15">
    <w:abstractNumId w:val="23"/>
  </w:num>
  <w:num w:numId="16">
    <w:abstractNumId w:val="21"/>
  </w:num>
  <w:num w:numId="17">
    <w:abstractNumId w:val="24"/>
  </w:num>
  <w:num w:numId="18">
    <w:abstractNumId w:val="19"/>
  </w:num>
  <w:num w:numId="19">
    <w:abstractNumId w:val="6"/>
  </w:num>
  <w:num w:numId="20">
    <w:abstractNumId w:val="10"/>
  </w:num>
  <w:num w:numId="21">
    <w:abstractNumId w:val="17"/>
  </w:num>
  <w:num w:numId="22">
    <w:abstractNumId w:val="20"/>
  </w:num>
  <w:num w:numId="23">
    <w:abstractNumId w:val="0"/>
  </w:num>
  <w:num w:numId="24">
    <w:abstractNumId w:val="7"/>
  </w:num>
  <w:num w:numId="25">
    <w:abstractNumId w:val="8"/>
  </w:num>
  <w:num w:numId="26">
    <w:abstractNumId w:val="22"/>
  </w:num>
  <w:num w:numId="27">
    <w:abstractNumId w:val="3"/>
  </w:num>
  <w:num w:numId="28">
    <w:abstractNumId w:val="28"/>
  </w:num>
  <w:num w:numId="29">
    <w:abstractNumId w:val="14"/>
  </w:num>
  <w:num w:numId="30">
    <w:abstractNumId w:val="11"/>
  </w:num>
  <w:num w:numId="31">
    <w:abstractNumId w:val="9"/>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D62"/>
    <w:rsid w:val="0000181B"/>
    <w:rsid w:val="00025CDC"/>
    <w:rsid w:val="00025FA4"/>
    <w:rsid w:val="00027B21"/>
    <w:rsid w:val="00050DD3"/>
    <w:rsid w:val="000543DF"/>
    <w:rsid w:val="00056E3D"/>
    <w:rsid w:val="00080E65"/>
    <w:rsid w:val="00093492"/>
    <w:rsid w:val="0009485B"/>
    <w:rsid w:val="000A66C7"/>
    <w:rsid w:val="000B574E"/>
    <w:rsid w:val="000D11B5"/>
    <w:rsid w:val="000D1766"/>
    <w:rsid w:val="000F5311"/>
    <w:rsid w:val="00116D62"/>
    <w:rsid w:val="001170FB"/>
    <w:rsid w:val="00122E52"/>
    <w:rsid w:val="0013458C"/>
    <w:rsid w:val="001471B4"/>
    <w:rsid w:val="00156BF1"/>
    <w:rsid w:val="001642F9"/>
    <w:rsid w:val="00177FD3"/>
    <w:rsid w:val="00180D19"/>
    <w:rsid w:val="001A21A3"/>
    <w:rsid w:val="001D5A69"/>
    <w:rsid w:val="001E0219"/>
    <w:rsid w:val="001E25EA"/>
    <w:rsid w:val="001F5540"/>
    <w:rsid w:val="002052FF"/>
    <w:rsid w:val="002313AC"/>
    <w:rsid w:val="00270094"/>
    <w:rsid w:val="00280380"/>
    <w:rsid w:val="002855A7"/>
    <w:rsid w:val="00287061"/>
    <w:rsid w:val="002B11E5"/>
    <w:rsid w:val="002B3AB0"/>
    <w:rsid w:val="002C1E25"/>
    <w:rsid w:val="002C26D6"/>
    <w:rsid w:val="002C6024"/>
    <w:rsid w:val="002D392D"/>
    <w:rsid w:val="002E4FC5"/>
    <w:rsid w:val="002F4315"/>
    <w:rsid w:val="002F6B8A"/>
    <w:rsid w:val="00301E37"/>
    <w:rsid w:val="0032472D"/>
    <w:rsid w:val="00352A68"/>
    <w:rsid w:val="00357D2B"/>
    <w:rsid w:val="003704D5"/>
    <w:rsid w:val="00376EAF"/>
    <w:rsid w:val="0039507A"/>
    <w:rsid w:val="003A1323"/>
    <w:rsid w:val="003A6E48"/>
    <w:rsid w:val="003B1570"/>
    <w:rsid w:val="003D070F"/>
    <w:rsid w:val="0041083C"/>
    <w:rsid w:val="004260BD"/>
    <w:rsid w:val="00431DF0"/>
    <w:rsid w:val="0045076A"/>
    <w:rsid w:val="00455A73"/>
    <w:rsid w:val="00467574"/>
    <w:rsid w:val="004731D1"/>
    <w:rsid w:val="00475CD8"/>
    <w:rsid w:val="00480CA5"/>
    <w:rsid w:val="004817F7"/>
    <w:rsid w:val="00484ACD"/>
    <w:rsid w:val="00492F77"/>
    <w:rsid w:val="004936A3"/>
    <w:rsid w:val="004C295F"/>
    <w:rsid w:val="004D1E74"/>
    <w:rsid w:val="004D3DFB"/>
    <w:rsid w:val="004E598A"/>
    <w:rsid w:val="004F6671"/>
    <w:rsid w:val="004F7256"/>
    <w:rsid w:val="004F7D96"/>
    <w:rsid w:val="0055608E"/>
    <w:rsid w:val="005642E6"/>
    <w:rsid w:val="00574AE5"/>
    <w:rsid w:val="005826E4"/>
    <w:rsid w:val="0059174C"/>
    <w:rsid w:val="005A4EF0"/>
    <w:rsid w:val="005B1764"/>
    <w:rsid w:val="005B264E"/>
    <w:rsid w:val="005E5E1E"/>
    <w:rsid w:val="006040EF"/>
    <w:rsid w:val="006121BF"/>
    <w:rsid w:val="00616AC2"/>
    <w:rsid w:val="00622578"/>
    <w:rsid w:val="006276E2"/>
    <w:rsid w:val="00627C31"/>
    <w:rsid w:val="00640C35"/>
    <w:rsid w:val="00644043"/>
    <w:rsid w:val="00647A4E"/>
    <w:rsid w:val="00652529"/>
    <w:rsid w:val="006525F3"/>
    <w:rsid w:val="006529C6"/>
    <w:rsid w:val="00661F53"/>
    <w:rsid w:val="00684D66"/>
    <w:rsid w:val="00686E55"/>
    <w:rsid w:val="00696434"/>
    <w:rsid w:val="00697994"/>
    <w:rsid w:val="006A2E5B"/>
    <w:rsid w:val="006B361E"/>
    <w:rsid w:val="006C4705"/>
    <w:rsid w:val="006C48C5"/>
    <w:rsid w:val="006D0EB3"/>
    <w:rsid w:val="006D201C"/>
    <w:rsid w:val="006D6BBC"/>
    <w:rsid w:val="006F1875"/>
    <w:rsid w:val="006F4990"/>
    <w:rsid w:val="0070628B"/>
    <w:rsid w:val="00715DDE"/>
    <w:rsid w:val="0072091A"/>
    <w:rsid w:val="00732434"/>
    <w:rsid w:val="00740E45"/>
    <w:rsid w:val="00760763"/>
    <w:rsid w:val="00780CD6"/>
    <w:rsid w:val="00791C7B"/>
    <w:rsid w:val="00792BF1"/>
    <w:rsid w:val="007A0A9D"/>
    <w:rsid w:val="007B1993"/>
    <w:rsid w:val="007B4008"/>
    <w:rsid w:val="007E1966"/>
    <w:rsid w:val="007F0192"/>
    <w:rsid w:val="008013DC"/>
    <w:rsid w:val="0080159C"/>
    <w:rsid w:val="00803D43"/>
    <w:rsid w:val="00817675"/>
    <w:rsid w:val="00823952"/>
    <w:rsid w:val="008434B1"/>
    <w:rsid w:val="008720D9"/>
    <w:rsid w:val="00892AFD"/>
    <w:rsid w:val="008A47CD"/>
    <w:rsid w:val="008B0160"/>
    <w:rsid w:val="008C20EC"/>
    <w:rsid w:val="008D1F3C"/>
    <w:rsid w:val="008E3C6F"/>
    <w:rsid w:val="008E4128"/>
    <w:rsid w:val="008E628D"/>
    <w:rsid w:val="008E6E86"/>
    <w:rsid w:val="008E7671"/>
    <w:rsid w:val="00900DA2"/>
    <w:rsid w:val="00902E05"/>
    <w:rsid w:val="009464BD"/>
    <w:rsid w:val="00961AF4"/>
    <w:rsid w:val="0096278A"/>
    <w:rsid w:val="009672D7"/>
    <w:rsid w:val="0097542E"/>
    <w:rsid w:val="00993955"/>
    <w:rsid w:val="009A3010"/>
    <w:rsid w:val="009C729F"/>
    <w:rsid w:val="00A0167D"/>
    <w:rsid w:val="00A312B3"/>
    <w:rsid w:val="00A32EED"/>
    <w:rsid w:val="00A57759"/>
    <w:rsid w:val="00A859C7"/>
    <w:rsid w:val="00A8701E"/>
    <w:rsid w:val="00AA2061"/>
    <w:rsid w:val="00AB027F"/>
    <w:rsid w:val="00AB4D67"/>
    <w:rsid w:val="00AD5A26"/>
    <w:rsid w:val="00AE5BBC"/>
    <w:rsid w:val="00B06690"/>
    <w:rsid w:val="00B25B13"/>
    <w:rsid w:val="00B35382"/>
    <w:rsid w:val="00B35AF5"/>
    <w:rsid w:val="00B40F01"/>
    <w:rsid w:val="00B75DC2"/>
    <w:rsid w:val="00B76237"/>
    <w:rsid w:val="00B8414D"/>
    <w:rsid w:val="00BA05AD"/>
    <w:rsid w:val="00BA40A0"/>
    <w:rsid w:val="00BC02DB"/>
    <w:rsid w:val="00BE3523"/>
    <w:rsid w:val="00BF5738"/>
    <w:rsid w:val="00BF6B85"/>
    <w:rsid w:val="00BF7B61"/>
    <w:rsid w:val="00C15E6B"/>
    <w:rsid w:val="00C27793"/>
    <w:rsid w:val="00C64E9F"/>
    <w:rsid w:val="00C71CF3"/>
    <w:rsid w:val="00CB4372"/>
    <w:rsid w:val="00CD3A53"/>
    <w:rsid w:val="00CF0127"/>
    <w:rsid w:val="00CF103D"/>
    <w:rsid w:val="00CF281E"/>
    <w:rsid w:val="00D14D6A"/>
    <w:rsid w:val="00D17BE5"/>
    <w:rsid w:val="00D20268"/>
    <w:rsid w:val="00D23D93"/>
    <w:rsid w:val="00D420B7"/>
    <w:rsid w:val="00D5187A"/>
    <w:rsid w:val="00DB5B3F"/>
    <w:rsid w:val="00DC1DF5"/>
    <w:rsid w:val="00DD0958"/>
    <w:rsid w:val="00DD24A0"/>
    <w:rsid w:val="00DD2C6D"/>
    <w:rsid w:val="00DE591C"/>
    <w:rsid w:val="00E01CF2"/>
    <w:rsid w:val="00E17819"/>
    <w:rsid w:val="00E255C6"/>
    <w:rsid w:val="00E3291E"/>
    <w:rsid w:val="00E337A7"/>
    <w:rsid w:val="00E43AB4"/>
    <w:rsid w:val="00E53F95"/>
    <w:rsid w:val="00E53FCC"/>
    <w:rsid w:val="00E66083"/>
    <w:rsid w:val="00E66A56"/>
    <w:rsid w:val="00E67F3B"/>
    <w:rsid w:val="00EA381D"/>
    <w:rsid w:val="00EB2731"/>
    <w:rsid w:val="00ED0C9A"/>
    <w:rsid w:val="00ED2D97"/>
    <w:rsid w:val="00EE6906"/>
    <w:rsid w:val="00EF29CF"/>
    <w:rsid w:val="00F07E4E"/>
    <w:rsid w:val="00F152AA"/>
    <w:rsid w:val="00F43734"/>
    <w:rsid w:val="00F57823"/>
    <w:rsid w:val="00F74A4D"/>
    <w:rsid w:val="00F76498"/>
    <w:rsid w:val="00F77F62"/>
    <w:rsid w:val="00F82C2A"/>
    <w:rsid w:val="00F93BF7"/>
    <w:rsid w:val="00FA2375"/>
    <w:rsid w:val="00FA562C"/>
    <w:rsid w:val="00FB217A"/>
    <w:rsid w:val="00FD00B1"/>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F2CB8F"/>
  <w14:defaultImageDpi w14:val="33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nhideWhenUsed/>
    <w:qFormat/>
    <w:rsid w:val="0055608E"/>
    <w:rPr>
      <w:rFonts w:ascii="Arial" w:eastAsia="Times New Roman" w:hAnsi="Arial" w:cs="Times New Roman"/>
      <w:sz w:val="20"/>
    </w:rPr>
  </w:style>
  <w:style w:type="paragraph" w:styleId="Kop1">
    <w:name w:val="heading 1"/>
    <w:basedOn w:val="Standaard"/>
    <w:next w:val="Standaard"/>
    <w:link w:val="Kop1Char"/>
    <w:uiPriority w:val="1"/>
    <w:qFormat/>
    <w:rsid w:val="0055608E"/>
    <w:pPr>
      <w:keepNext/>
      <w:outlineLvl w:val="0"/>
    </w:pPr>
    <w:rPr>
      <w:b/>
      <w:sz w:val="24"/>
      <w:szCs w:val="28"/>
    </w:rPr>
  </w:style>
  <w:style w:type="paragraph" w:styleId="Kop2">
    <w:name w:val="heading 2"/>
    <w:basedOn w:val="Standaard"/>
    <w:next w:val="Standaard"/>
    <w:link w:val="Kop2Char"/>
    <w:uiPriority w:val="1"/>
    <w:qFormat/>
    <w:rsid w:val="0055608E"/>
    <w:pPr>
      <w:keepNext/>
      <w:outlineLvl w:val="1"/>
    </w:pPr>
    <w:rPr>
      <w:rFonts w:cs="Arial"/>
      <w:b/>
      <w:bCs/>
      <w:iCs/>
      <w:sz w:val="22"/>
      <w:szCs w:val="22"/>
    </w:rPr>
  </w:style>
  <w:style w:type="paragraph" w:styleId="Kop3">
    <w:name w:val="heading 3"/>
    <w:basedOn w:val="Standaard"/>
    <w:next w:val="Standaard"/>
    <w:link w:val="Kop3Char"/>
    <w:uiPriority w:val="1"/>
    <w:qFormat/>
    <w:rsid w:val="0055608E"/>
    <w:pPr>
      <w:keepNext/>
      <w:outlineLvl w:val="2"/>
    </w:pPr>
    <w:rPr>
      <w:rFonts w:cs="Arial"/>
      <w:b/>
      <w:bCs/>
      <w:szCs w:val="20"/>
    </w:rPr>
  </w:style>
  <w:style w:type="paragraph" w:styleId="Kop4">
    <w:name w:val="heading 4"/>
    <w:basedOn w:val="Standaard"/>
    <w:next w:val="Standaard"/>
    <w:link w:val="Kop4Char"/>
    <w:uiPriority w:val="1"/>
    <w:qFormat/>
    <w:rsid w:val="0055608E"/>
    <w:pPr>
      <w:spacing w:before="200"/>
      <w:outlineLvl w:val="3"/>
    </w:pPr>
    <w:rPr>
      <w:rFonts w:eastAsiaTheme="majorEastAsia" w:cstheme="majorBidi"/>
      <w:b/>
      <w:bCs/>
      <w:i/>
      <w:iCs/>
    </w:rPr>
  </w:style>
  <w:style w:type="paragraph" w:styleId="Kop5">
    <w:name w:val="heading 5"/>
    <w:basedOn w:val="Standaard"/>
    <w:next w:val="Standaard"/>
    <w:link w:val="Kop5Char"/>
    <w:uiPriority w:val="1"/>
    <w:qFormat/>
    <w:rsid w:val="0055608E"/>
    <w:pPr>
      <w:keepNext/>
      <w:keepLines/>
      <w:spacing w:before="200"/>
      <w:outlineLvl w:val="4"/>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A2E5B"/>
    <w:pPr>
      <w:ind w:left="720"/>
      <w:contextualSpacing/>
    </w:pPr>
  </w:style>
  <w:style w:type="character" w:styleId="Verwijzingopmerking">
    <w:name w:val="annotation reference"/>
    <w:basedOn w:val="Standaardalinea-lettertype"/>
    <w:uiPriority w:val="99"/>
    <w:semiHidden/>
    <w:unhideWhenUsed/>
    <w:rsid w:val="006276E2"/>
    <w:rPr>
      <w:sz w:val="18"/>
      <w:szCs w:val="18"/>
    </w:rPr>
  </w:style>
  <w:style w:type="paragraph" w:styleId="Tekstopmerking">
    <w:name w:val="annotation text"/>
    <w:basedOn w:val="Standaard"/>
    <w:link w:val="TekstopmerkingChar"/>
    <w:uiPriority w:val="99"/>
    <w:unhideWhenUsed/>
    <w:rsid w:val="006276E2"/>
  </w:style>
  <w:style w:type="character" w:customStyle="1" w:styleId="TekstopmerkingChar">
    <w:name w:val="Tekst opmerking Char"/>
    <w:basedOn w:val="Standaardalinea-lettertype"/>
    <w:link w:val="Tekstopmerking"/>
    <w:uiPriority w:val="99"/>
    <w:rsid w:val="006276E2"/>
  </w:style>
  <w:style w:type="paragraph" w:styleId="Onderwerpvanopmerking">
    <w:name w:val="annotation subject"/>
    <w:basedOn w:val="Tekstopmerking"/>
    <w:next w:val="Tekstopmerking"/>
    <w:link w:val="OnderwerpvanopmerkingChar"/>
    <w:uiPriority w:val="99"/>
    <w:semiHidden/>
    <w:unhideWhenUsed/>
    <w:rsid w:val="006276E2"/>
    <w:rPr>
      <w:b/>
      <w:bCs/>
      <w:szCs w:val="20"/>
    </w:rPr>
  </w:style>
  <w:style w:type="character" w:customStyle="1" w:styleId="OnderwerpvanopmerkingChar">
    <w:name w:val="Onderwerp van opmerking Char"/>
    <w:basedOn w:val="TekstopmerkingChar"/>
    <w:link w:val="Onderwerpvanopmerking"/>
    <w:uiPriority w:val="99"/>
    <w:semiHidden/>
    <w:rsid w:val="006276E2"/>
    <w:rPr>
      <w:b/>
      <w:bCs/>
      <w:sz w:val="20"/>
      <w:szCs w:val="20"/>
    </w:rPr>
  </w:style>
  <w:style w:type="paragraph" w:styleId="Ballontekst">
    <w:name w:val="Balloon Text"/>
    <w:basedOn w:val="Standaard"/>
    <w:link w:val="BallontekstChar"/>
    <w:uiPriority w:val="99"/>
    <w:semiHidden/>
    <w:unhideWhenUsed/>
    <w:rsid w:val="006276E2"/>
    <w:rPr>
      <w:rFonts w:ascii="Times New Roman" w:hAnsi="Times New Roman"/>
      <w:sz w:val="18"/>
      <w:szCs w:val="18"/>
    </w:rPr>
  </w:style>
  <w:style w:type="character" w:customStyle="1" w:styleId="BallontekstChar">
    <w:name w:val="Ballontekst Char"/>
    <w:basedOn w:val="Standaardalinea-lettertype"/>
    <w:link w:val="Ballontekst"/>
    <w:uiPriority w:val="99"/>
    <w:semiHidden/>
    <w:rsid w:val="006276E2"/>
    <w:rPr>
      <w:rFonts w:ascii="Times New Roman" w:hAnsi="Times New Roman" w:cs="Times New Roman"/>
      <w:sz w:val="18"/>
      <w:szCs w:val="18"/>
    </w:rPr>
  </w:style>
  <w:style w:type="character" w:customStyle="1" w:styleId="Kop1Char">
    <w:name w:val="Kop 1 Char"/>
    <w:basedOn w:val="Standaardalinea-lettertype"/>
    <w:link w:val="Kop1"/>
    <w:uiPriority w:val="1"/>
    <w:rsid w:val="0055608E"/>
    <w:rPr>
      <w:rFonts w:ascii="Arial" w:eastAsia="Times New Roman" w:hAnsi="Arial" w:cs="Times New Roman"/>
      <w:b/>
      <w:szCs w:val="28"/>
    </w:rPr>
  </w:style>
  <w:style w:type="character" w:customStyle="1" w:styleId="Kop2Char">
    <w:name w:val="Kop 2 Char"/>
    <w:basedOn w:val="Standaardalinea-lettertype"/>
    <w:link w:val="Kop2"/>
    <w:uiPriority w:val="1"/>
    <w:rsid w:val="0055608E"/>
    <w:rPr>
      <w:rFonts w:ascii="Arial" w:eastAsia="Times New Roman" w:hAnsi="Arial" w:cs="Arial"/>
      <w:b/>
      <w:bCs/>
      <w:iCs/>
      <w:sz w:val="22"/>
      <w:szCs w:val="22"/>
    </w:rPr>
  </w:style>
  <w:style w:type="character" w:customStyle="1" w:styleId="Kop3Char">
    <w:name w:val="Kop 3 Char"/>
    <w:basedOn w:val="Standaardalinea-lettertype"/>
    <w:link w:val="Kop3"/>
    <w:uiPriority w:val="1"/>
    <w:rsid w:val="0055608E"/>
    <w:rPr>
      <w:rFonts w:ascii="Arial" w:eastAsia="Times New Roman" w:hAnsi="Arial" w:cs="Arial"/>
      <w:b/>
      <w:bCs/>
      <w:sz w:val="20"/>
      <w:szCs w:val="20"/>
    </w:rPr>
  </w:style>
  <w:style w:type="character" w:customStyle="1" w:styleId="Kop4Char">
    <w:name w:val="Kop 4 Char"/>
    <w:basedOn w:val="Standaardalinea-lettertype"/>
    <w:link w:val="Kop4"/>
    <w:uiPriority w:val="1"/>
    <w:rsid w:val="0055608E"/>
    <w:rPr>
      <w:rFonts w:ascii="Arial" w:eastAsiaTheme="majorEastAsia" w:hAnsi="Arial" w:cstheme="majorBidi"/>
      <w:b/>
      <w:bCs/>
      <w:i/>
      <w:iCs/>
      <w:sz w:val="20"/>
    </w:rPr>
  </w:style>
  <w:style w:type="character" w:customStyle="1" w:styleId="Kop5Char">
    <w:name w:val="Kop 5 Char"/>
    <w:basedOn w:val="Standaardalinea-lettertype"/>
    <w:link w:val="Kop5"/>
    <w:uiPriority w:val="1"/>
    <w:rsid w:val="0055608E"/>
    <w:rPr>
      <w:rFonts w:ascii="Arial" w:eastAsiaTheme="majorEastAsia" w:hAnsi="Arial" w:cstheme="majorBidi"/>
      <w:i/>
      <w:sz w:val="20"/>
    </w:rPr>
  </w:style>
  <w:style w:type="paragraph" w:styleId="Revisie">
    <w:name w:val="Revision"/>
    <w:hidden/>
    <w:uiPriority w:val="99"/>
    <w:semiHidden/>
    <w:rsid w:val="00D14D6A"/>
    <w:rPr>
      <w:rFonts w:ascii="Arial" w:eastAsia="Times New Roman" w:hAnsi="Arial" w:cs="Times New Roman"/>
      <w:sz w:val="20"/>
    </w:rPr>
  </w:style>
  <w:style w:type="table" w:styleId="Tabelraster">
    <w:name w:val="Table Grid"/>
    <w:basedOn w:val="Standaardtabel"/>
    <w:uiPriority w:val="59"/>
    <w:rsid w:val="00E66A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E43AB4"/>
    <w:rPr>
      <w:color w:val="0000FF" w:themeColor="hyperlink"/>
      <w:u w:val="single"/>
    </w:rPr>
  </w:style>
  <w:style w:type="paragraph" w:styleId="Koptekst">
    <w:name w:val="header"/>
    <w:basedOn w:val="Standaard"/>
    <w:link w:val="KoptekstChar"/>
    <w:uiPriority w:val="99"/>
    <w:unhideWhenUsed/>
    <w:rsid w:val="002C26D6"/>
    <w:pPr>
      <w:tabs>
        <w:tab w:val="center" w:pos="4680"/>
        <w:tab w:val="right" w:pos="9360"/>
      </w:tabs>
    </w:pPr>
  </w:style>
  <w:style w:type="character" w:customStyle="1" w:styleId="KoptekstChar">
    <w:name w:val="Koptekst Char"/>
    <w:basedOn w:val="Standaardalinea-lettertype"/>
    <w:link w:val="Koptekst"/>
    <w:uiPriority w:val="99"/>
    <w:rsid w:val="002C26D6"/>
    <w:rPr>
      <w:rFonts w:ascii="Arial" w:eastAsia="Times New Roman" w:hAnsi="Arial" w:cs="Times New Roman"/>
      <w:sz w:val="20"/>
    </w:rPr>
  </w:style>
  <w:style w:type="paragraph" w:styleId="Voettekst">
    <w:name w:val="footer"/>
    <w:basedOn w:val="Standaard"/>
    <w:link w:val="VoettekstChar"/>
    <w:uiPriority w:val="99"/>
    <w:unhideWhenUsed/>
    <w:rsid w:val="002C26D6"/>
    <w:pPr>
      <w:tabs>
        <w:tab w:val="center" w:pos="4680"/>
        <w:tab w:val="right" w:pos="9360"/>
      </w:tabs>
    </w:pPr>
  </w:style>
  <w:style w:type="character" w:customStyle="1" w:styleId="VoettekstChar">
    <w:name w:val="Voettekst Char"/>
    <w:basedOn w:val="Standaardalinea-lettertype"/>
    <w:link w:val="Voettekst"/>
    <w:uiPriority w:val="99"/>
    <w:rsid w:val="002C26D6"/>
    <w:rPr>
      <w:rFonts w:ascii="Arial" w:eastAsia="Times New Roman" w:hAnsi="Arial" w:cs="Times New Roman"/>
      <w:sz w:val="20"/>
    </w:rPr>
  </w:style>
  <w:style w:type="paragraph" w:styleId="Normaalweb">
    <w:name w:val="Normal (Web)"/>
    <w:basedOn w:val="Standaard"/>
    <w:uiPriority w:val="99"/>
    <w:semiHidden/>
    <w:unhideWhenUsed/>
    <w:rsid w:val="00475CD8"/>
    <w:pPr>
      <w:spacing w:before="100" w:beforeAutospacing="1" w:after="100" w:afterAutospacing="1"/>
    </w:pPr>
    <w:rPr>
      <w:rFonts w:ascii="Times New Roman" w:eastAsiaTheme="minorEastAsia"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676504">
      <w:bodyDiv w:val="1"/>
      <w:marLeft w:val="0"/>
      <w:marRight w:val="0"/>
      <w:marTop w:val="0"/>
      <w:marBottom w:val="0"/>
      <w:divBdr>
        <w:top w:val="none" w:sz="0" w:space="0" w:color="auto"/>
        <w:left w:val="none" w:sz="0" w:space="0" w:color="auto"/>
        <w:bottom w:val="none" w:sz="0" w:space="0" w:color="auto"/>
        <w:right w:val="none" w:sz="0" w:space="0" w:color="auto"/>
      </w:divBdr>
    </w:div>
    <w:div w:id="777796499">
      <w:bodyDiv w:val="1"/>
      <w:marLeft w:val="0"/>
      <w:marRight w:val="0"/>
      <w:marTop w:val="0"/>
      <w:marBottom w:val="0"/>
      <w:divBdr>
        <w:top w:val="none" w:sz="0" w:space="0" w:color="auto"/>
        <w:left w:val="none" w:sz="0" w:space="0" w:color="auto"/>
        <w:bottom w:val="none" w:sz="0" w:space="0" w:color="auto"/>
        <w:right w:val="none" w:sz="0" w:space="0" w:color="auto"/>
      </w:divBdr>
    </w:div>
    <w:div w:id="1158377725">
      <w:bodyDiv w:val="1"/>
      <w:marLeft w:val="0"/>
      <w:marRight w:val="0"/>
      <w:marTop w:val="0"/>
      <w:marBottom w:val="0"/>
      <w:divBdr>
        <w:top w:val="none" w:sz="0" w:space="0" w:color="auto"/>
        <w:left w:val="none" w:sz="0" w:space="0" w:color="auto"/>
        <w:bottom w:val="none" w:sz="0" w:space="0" w:color="auto"/>
        <w:right w:val="none" w:sz="0" w:space="0" w:color="auto"/>
      </w:divBdr>
    </w:div>
    <w:div w:id="129960904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QuickStyle" Target="diagrams/quickStyle1.xml"/><Relationship Id="rId18" Type="http://schemas.openxmlformats.org/officeDocument/2006/relationships/hyperlink" Target="https://platformuitkomstgerichtezorg.nl/opleidingsmateriaal/e-learning+de+kern+van+samen+beslissen/default.aspx"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hyperlink" Target="https://www.trauma.nl/richtlijn/niet-operatieve-behandeling-bij-heupfracturen/"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https://riskcalculator.facs.org/RiskCalculato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24" Type="http://schemas.openxmlformats.org/officeDocument/2006/relationships/footer" Target="footer1.xml"/><Relationship Id="rId5" Type="http://schemas.openxmlformats.org/officeDocument/2006/relationships/webSettings" Target="webSettings.xml"/><Relationship Id="rId15" Type="http://schemas.microsoft.com/office/2007/relationships/diagramDrawing" Target="diagrams/drawing1.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pubmed.ncbi.nlm.nih.gov/35234817/" TargetMode="External"/><Relationship Id="rId19" Type="http://schemas.openxmlformats.org/officeDocument/2006/relationships/hyperlink" Target="https://demedischspecialist.nl/themas/thema/samen-beslissen-0" TargetMode="Externa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diagramColors" Target="diagrams/colors1.xml"/><Relationship Id="rId22" Type="http://schemas.openxmlformats.org/officeDocument/2006/relationships/header" Target="header1.xml"/><Relationship Id="rId27" Type="http://schemas.openxmlformats.org/officeDocument/2006/relationships/footer" Target="footer3.xml"/><Relationship Id="rId30"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6_1">
  <dgm:title val=""/>
  <dgm:desc val=""/>
  <dgm:catLst>
    <dgm:cat type="accent6" pri="11100"/>
  </dgm:catLst>
  <dgm:styleLbl name="node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6">
        <a:shade val="80000"/>
      </a:schemeClr>
    </dgm:linClrLst>
    <dgm:effectClrLst/>
    <dgm:txLinClrLst/>
    <dgm:txFillClrLst/>
    <dgm:txEffectClrLst/>
  </dgm:styleLbl>
  <dgm:styleLbl name="node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f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align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b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dgm:linClrLst>
    <dgm:effectClrLst/>
    <dgm:txLinClrLst/>
    <dgm:txFillClrLst meth="repeat">
      <a:schemeClr val="tx1"/>
    </dgm:txFillClrLst>
    <dgm:txEffectClrLst/>
  </dgm:styleLbl>
  <dgm:styleLbl name="asst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dgm:txEffectClrLst/>
  </dgm:styleLbl>
  <dgm:styleLbl name="parChTrans2D2">
    <dgm:fillClrLst meth="repeat">
      <a:schemeClr val="accent6"/>
    </dgm:fillClrLst>
    <dgm:linClrLst meth="repeat">
      <a:schemeClr val="accent6"/>
    </dgm:linClrLst>
    <dgm:effectClrLst/>
    <dgm:txLinClrLst/>
    <dgm:txFillClrLst/>
    <dgm:txEffectClrLst/>
  </dgm:styleLbl>
  <dgm:styleLbl name="parChTrans2D3">
    <dgm:fillClrLst meth="repeat">
      <a:schemeClr val="accent6"/>
    </dgm:fillClrLst>
    <dgm:linClrLst meth="repeat">
      <a:schemeClr val="accent6"/>
    </dgm:linClrLst>
    <dgm:effectClrLst/>
    <dgm:txLinClrLst/>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con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align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trAlignAcc1">
    <dgm:fillClrLst meth="repeat">
      <a:schemeClr val="accent6">
        <a:alpha val="40000"/>
        <a:tint val="40000"/>
      </a:schemeClr>
    </dgm:fillClrLst>
    <dgm:linClrLst meth="repeat">
      <a:schemeClr val="accent6"/>
    </dgm:linClrLst>
    <dgm:effectClrLst/>
    <dgm:txLinClrLst/>
    <dgm:txFillClrLst meth="repeat">
      <a:schemeClr val="dk1"/>
    </dgm:txFillClrLst>
    <dgm:txEffectClrLst/>
  </dgm:styleLbl>
  <dgm:styleLbl name="b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fgAcc0">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2">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3">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4">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FE23029-A712-4192-959D-C70C81C80DB7}" type="doc">
      <dgm:prSet loTypeId="urn:microsoft.com/office/officeart/2005/8/layout/lProcess3" loCatId="process" qsTypeId="urn:microsoft.com/office/officeart/2005/8/quickstyle/simple1" qsCatId="simple" csTypeId="urn:microsoft.com/office/officeart/2005/8/colors/accent6_1" csCatId="accent6" phldr="1"/>
      <dgm:spPr/>
      <dgm:t>
        <a:bodyPr/>
        <a:lstStyle/>
        <a:p>
          <a:endParaRPr lang="nl-NL"/>
        </a:p>
      </dgm:t>
    </dgm:pt>
    <dgm:pt modelId="{D6307129-6282-4A86-A426-F74A810B54A8}">
      <dgm:prSet phldrT="[Tekst]"/>
      <dgm:spPr/>
      <dgm:t>
        <a:bodyPr/>
        <a:lstStyle/>
        <a:p>
          <a:r>
            <a:rPr lang="nl-NL"/>
            <a:t>1</a:t>
          </a:r>
        </a:p>
      </dgm:t>
    </dgm:pt>
    <dgm:pt modelId="{AACA210E-327C-493A-8979-F08DD7CC2361}" type="parTrans" cxnId="{5F18C651-C73B-452B-A19C-D906220C467F}">
      <dgm:prSet/>
      <dgm:spPr/>
      <dgm:t>
        <a:bodyPr/>
        <a:lstStyle/>
        <a:p>
          <a:endParaRPr lang="nl-NL"/>
        </a:p>
      </dgm:t>
    </dgm:pt>
    <dgm:pt modelId="{2928A61E-6949-4F66-9F43-A19A7FADD1E8}" type="sibTrans" cxnId="{5F18C651-C73B-452B-A19C-D906220C467F}">
      <dgm:prSet/>
      <dgm:spPr/>
      <dgm:t>
        <a:bodyPr/>
        <a:lstStyle/>
        <a:p>
          <a:endParaRPr lang="nl-NL"/>
        </a:p>
      </dgm:t>
    </dgm:pt>
    <dgm:pt modelId="{690D9F74-C870-4BD8-BC91-83A1B3556A50}">
      <dgm:prSet phldrT="[Tekst]" custT="1"/>
      <dgm:spPr/>
      <dgm:t>
        <a:bodyPr/>
        <a:lstStyle/>
        <a:p>
          <a:r>
            <a:rPr lang="nl-NL" sz="1200">
              <a:latin typeface="+mj-lt"/>
            </a:rPr>
            <a:t>Kondig aan dat er een </a:t>
          </a:r>
          <a:r>
            <a:rPr lang="nl-NL" sz="1200" b="1">
              <a:latin typeface="+mj-lt"/>
            </a:rPr>
            <a:t>voorkeursgevoelige beslissing </a:t>
          </a:r>
          <a:r>
            <a:rPr lang="nl-NL" sz="1200">
              <a:latin typeface="+mj-lt"/>
            </a:rPr>
            <a:t>genomen moet worden en benoem wat de opties zijn.</a:t>
          </a:r>
        </a:p>
      </dgm:t>
    </dgm:pt>
    <dgm:pt modelId="{7FD9E8FE-0B91-4F53-B29E-C751FBFABB90}" type="parTrans" cxnId="{2275C82A-0926-4373-A10B-65FC8558240C}">
      <dgm:prSet/>
      <dgm:spPr/>
      <dgm:t>
        <a:bodyPr/>
        <a:lstStyle/>
        <a:p>
          <a:endParaRPr lang="nl-NL"/>
        </a:p>
      </dgm:t>
    </dgm:pt>
    <dgm:pt modelId="{B99D4CAA-419F-4064-98B5-BD0659A3916D}" type="sibTrans" cxnId="{2275C82A-0926-4373-A10B-65FC8558240C}">
      <dgm:prSet/>
      <dgm:spPr/>
      <dgm:t>
        <a:bodyPr/>
        <a:lstStyle/>
        <a:p>
          <a:endParaRPr lang="nl-NL"/>
        </a:p>
      </dgm:t>
    </dgm:pt>
    <dgm:pt modelId="{40038A82-DB89-45D4-969C-FCBE741B4040}">
      <dgm:prSet phldrT="[Tekst]"/>
      <dgm:spPr/>
      <dgm:t>
        <a:bodyPr/>
        <a:lstStyle/>
        <a:p>
          <a:r>
            <a:rPr lang="nl-NL"/>
            <a:t>3</a:t>
          </a:r>
        </a:p>
      </dgm:t>
    </dgm:pt>
    <dgm:pt modelId="{290F0DED-882C-4A77-A68F-06BF0B0CBC91}" type="parTrans" cxnId="{7F7DF123-0301-490F-9043-73DB9F34BA88}">
      <dgm:prSet/>
      <dgm:spPr/>
      <dgm:t>
        <a:bodyPr/>
        <a:lstStyle/>
        <a:p>
          <a:endParaRPr lang="nl-NL"/>
        </a:p>
      </dgm:t>
    </dgm:pt>
    <dgm:pt modelId="{235C926B-B1C7-453A-BC4A-8EF7683B2122}" type="sibTrans" cxnId="{7F7DF123-0301-490F-9043-73DB9F34BA88}">
      <dgm:prSet/>
      <dgm:spPr/>
      <dgm:t>
        <a:bodyPr/>
        <a:lstStyle/>
        <a:p>
          <a:endParaRPr lang="nl-NL"/>
        </a:p>
      </dgm:t>
    </dgm:pt>
    <dgm:pt modelId="{47A10B34-A209-4CB5-BA6C-A92F0F93A4D3}">
      <dgm:prSet phldrT="[Tekst]" custT="1"/>
      <dgm:spPr/>
      <dgm:t>
        <a:bodyPr/>
        <a:lstStyle/>
        <a:p>
          <a:r>
            <a:rPr lang="nl-NL" sz="1200">
              <a:latin typeface="+mj-lt"/>
            </a:rPr>
            <a:t>Leg neutraal uit wat </a:t>
          </a:r>
          <a:r>
            <a:rPr lang="nl-NL" sz="1200" b="1">
              <a:latin typeface="+mj-lt"/>
            </a:rPr>
            <a:t>beide opties </a:t>
          </a:r>
          <a:r>
            <a:rPr lang="nl-NL" sz="1200">
              <a:latin typeface="+mj-lt"/>
            </a:rPr>
            <a:t>inhouden en wat hiervan </a:t>
          </a:r>
          <a:r>
            <a:rPr lang="nl-NL" sz="1200" b="0">
              <a:latin typeface="+mj-lt"/>
            </a:rPr>
            <a:t>de</a:t>
          </a:r>
          <a:r>
            <a:rPr lang="nl-NL" sz="1200" b="1">
              <a:latin typeface="+mj-lt"/>
            </a:rPr>
            <a:t> voordelen en nadelen</a:t>
          </a:r>
          <a:r>
            <a:rPr lang="nl-NL" sz="1200">
              <a:latin typeface="+mj-lt"/>
            </a:rPr>
            <a:t> zijn</a:t>
          </a:r>
        </a:p>
      </dgm:t>
    </dgm:pt>
    <dgm:pt modelId="{AF864DD8-C6EE-4BAC-89A6-BF06B33DBCEF}" type="parTrans" cxnId="{5C3EB67C-E3EB-4572-99EB-71D239864697}">
      <dgm:prSet/>
      <dgm:spPr/>
      <dgm:t>
        <a:bodyPr/>
        <a:lstStyle/>
        <a:p>
          <a:endParaRPr lang="nl-NL"/>
        </a:p>
      </dgm:t>
    </dgm:pt>
    <dgm:pt modelId="{E7F24C9A-4845-433C-90BD-3F584E59035E}" type="sibTrans" cxnId="{5C3EB67C-E3EB-4572-99EB-71D239864697}">
      <dgm:prSet/>
      <dgm:spPr/>
      <dgm:t>
        <a:bodyPr/>
        <a:lstStyle/>
        <a:p>
          <a:endParaRPr lang="nl-NL"/>
        </a:p>
      </dgm:t>
    </dgm:pt>
    <dgm:pt modelId="{366A53E1-89F1-4B61-AEF0-68849D14CF49}">
      <dgm:prSet phldrT="[Tekst]" custT="1"/>
      <dgm:spPr/>
      <dgm:t>
        <a:bodyPr/>
        <a:lstStyle/>
        <a:p>
          <a:r>
            <a:rPr lang="nl-NL" sz="1200">
              <a:latin typeface="+mj-lt"/>
            </a:rPr>
            <a:t>Vraag wat de </a:t>
          </a:r>
          <a:r>
            <a:rPr lang="nl-NL" sz="1200" b="1">
              <a:latin typeface="+mj-lt"/>
            </a:rPr>
            <a:t>wensen en verwachtingen van de patiënt </a:t>
          </a:r>
          <a:r>
            <a:rPr lang="nl-NL" sz="1200">
              <a:latin typeface="+mj-lt"/>
            </a:rPr>
            <a:t>zijn. Bespreek hoe  beide opties in die verwachtingen passen. </a:t>
          </a:r>
        </a:p>
      </dgm:t>
    </dgm:pt>
    <dgm:pt modelId="{DDC1D464-736E-4AAC-BF9F-CC988DE0B25D}" type="parTrans" cxnId="{B5694E19-2339-48B3-8B70-D00657D71A8A}">
      <dgm:prSet/>
      <dgm:spPr/>
      <dgm:t>
        <a:bodyPr/>
        <a:lstStyle/>
        <a:p>
          <a:endParaRPr lang="nl-NL"/>
        </a:p>
      </dgm:t>
    </dgm:pt>
    <dgm:pt modelId="{25F640DF-EEB2-4BD7-81D4-86A87F6E9061}" type="sibTrans" cxnId="{B5694E19-2339-48B3-8B70-D00657D71A8A}">
      <dgm:prSet/>
      <dgm:spPr/>
      <dgm:t>
        <a:bodyPr/>
        <a:lstStyle/>
        <a:p>
          <a:endParaRPr lang="nl-NL"/>
        </a:p>
      </dgm:t>
    </dgm:pt>
    <dgm:pt modelId="{1C3E16A9-6B6F-4D77-A9D2-041ACBC08005}">
      <dgm:prSet/>
      <dgm:spPr/>
      <dgm:t>
        <a:bodyPr/>
        <a:lstStyle/>
        <a:p>
          <a:r>
            <a:rPr lang="nl-NL"/>
            <a:t>4</a:t>
          </a:r>
        </a:p>
      </dgm:t>
    </dgm:pt>
    <dgm:pt modelId="{976B887D-F215-4ECC-8A48-C811CDB817D7}" type="parTrans" cxnId="{EC6FCAE8-ED5F-4A76-A99A-DC7D262E7854}">
      <dgm:prSet/>
      <dgm:spPr/>
      <dgm:t>
        <a:bodyPr/>
        <a:lstStyle/>
        <a:p>
          <a:endParaRPr lang="nl-NL"/>
        </a:p>
      </dgm:t>
    </dgm:pt>
    <dgm:pt modelId="{6B347E6C-65F4-4ED2-AD5E-4E009BF31632}" type="sibTrans" cxnId="{EC6FCAE8-ED5F-4A76-A99A-DC7D262E7854}">
      <dgm:prSet/>
      <dgm:spPr/>
      <dgm:t>
        <a:bodyPr/>
        <a:lstStyle/>
        <a:p>
          <a:endParaRPr lang="nl-NL"/>
        </a:p>
      </dgm:t>
    </dgm:pt>
    <dgm:pt modelId="{1A0C6428-4D9E-4C16-A40A-6C611F88B0BB}">
      <dgm:prSet phldrT="[Tekst]" custT="1"/>
      <dgm:spPr/>
      <dgm:t>
        <a:bodyPr/>
        <a:lstStyle/>
        <a:p>
          <a:r>
            <a:rPr lang="nl-NL" sz="1200">
              <a:latin typeface="+mj-lt"/>
            </a:rPr>
            <a:t>Bepaal wie welke rol heeft in het besluitproces en neem </a:t>
          </a:r>
          <a:r>
            <a:rPr lang="nl-NL" sz="1200" b="1">
              <a:latin typeface="+mj-lt"/>
            </a:rPr>
            <a:t>samen een besluit</a:t>
          </a:r>
        </a:p>
      </dgm:t>
    </dgm:pt>
    <dgm:pt modelId="{1F91C6F6-9FE3-4CA9-9930-E948F3A5A36C}" type="parTrans" cxnId="{79723FD9-5D2C-484C-AA44-DC7AAB580FAB}">
      <dgm:prSet/>
      <dgm:spPr/>
      <dgm:t>
        <a:bodyPr/>
        <a:lstStyle/>
        <a:p>
          <a:endParaRPr lang="nl-NL"/>
        </a:p>
      </dgm:t>
    </dgm:pt>
    <dgm:pt modelId="{2471165C-6774-4755-9597-41695CD1D17D}" type="sibTrans" cxnId="{79723FD9-5D2C-484C-AA44-DC7AAB580FAB}">
      <dgm:prSet/>
      <dgm:spPr/>
      <dgm:t>
        <a:bodyPr/>
        <a:lstStyle/>
        <a:p>
          <a:endParaRPr lang="nl-NL"/>
        </a:p>
      </dgm:t>
    </dgm:pt>
    <dgm:pt modelId="{F3756C0E-79ED-4404-B5BC-C7A9638EC370}">
      <dgm:prSet phldrT="[Tekst]"/>
      <dgm:spPr/>
      <dgm:t>
        <a:bodyPr/>
        <a:lstStyle/>
        <a:p>
          <a:r>
            <a:rPr lang="nl-NL"/>
            <a:t>2</a:t>
          </a:r>
        </a:p>
      </dgm:t>
    </dgm:pt>
    <dgm:pt modelId="{8E945447-0A9F-4A02-AC1A-979808A42CF2}" type="sibTrans" cxnId="{CC80F77D-1758-48D6-94F2-91E97F6F9E83}">
      <dgm:prSet/>
      <dgm:spPr/>
      <dgm:t>
        <a:bodyPr/>
        <a:lstStyle/>
        <a:p>
          <a:endParaRPr lang="nl-NL"/>
        </a:p>
      </dgm:t>
    </dgm:pt>
    <dgm:pt modelId="{E1365623-14FA-4D38-A2E4-9194A89C0E47}" type="parTrans" cxnId="{CC80F77D-1758-48D6-94F2-91E97F6F9E83}">
      <dgm:prSet/>
      <dgm:spPr/>
      <dgm:t>
        <a:bodyPr/>
        <a:lstStyle/>
        <a:p>
          <a:endParaRPr lang="nl-NL"/>
        </a:p>
      </dgm:t>
    </dgm:pt>
    <dgm:pt modelId="{3D53395B-F1C2-49C3-8EFB-BE958A689F4A}" type="pres">
      <dgm:prSet presAssocID="{BFE23029-A712-4192-959D-C70C81C80DB7}" presName="Name0" presStyleCnt="0">
        <dgm:presLayoutVars>
          <dgm:chPref val="3"/>
          <dgm:dir/>
          <dgm:animLvl val="lvl"/>
          <dgm:resizeHandles/>
        </dgm:presLayoutVars>
      </dgm:prSet>
      <dgm:spPr/>
      <dgm:t>
        <a:bodyPr/>
        <a:lstStyle/>
        <a:p>
          <a:endParaRPr lang="nl-NL"/>
        </a:p>
      </dgm:t>
    </dgm:pt>
    <dgm:pt modelId="{FD3ACFF3-466F-49F8-BFD3-C3DC3AD2EF90}" type="pres">
      <dgm:prSet presAssocID="{D6307129-6282-4A86-A426-F74A810B54A8}" presName="horFlow" presStyleCnt="0"/>
      <dgm:spPr/>
    </dgm:pt>
    <dgm:pt modelId="{526023A4-56D6-4B47-83ED-44FBED4ACC73}" type="pres">
      <dgm:prSet presAssocID="{D6307129-6282-4A86-A426-F74A810B54A8}" presName="bigChev" presStyleLbl="node1" presStyleIdx="0" presStyleCnt="4" custScaleX="51533"/>
      <dgm:spPr/>
      <dgm:t>
        <a:bodyPr/>
        <a:lstStyle/>
        <a:p>
          <a:endParaRPr lang="nl-NL"/>
        </a:p>
      </dgm:t>
    </dgm:pt>
    <dgm:pt modelId="{A3E129B1-1717-45FD-8F6A-B1957B42F2F4}" type="pres">
      <dgm:prSet presAssocID="{7FD9E8FE-0B91-4F53-B29E-C751FBFABB90}" presName="parTrans" presStyleCnt="0"/>
      <dgm:spPr/>
    </dgm:pt>
    <dgm:pt modelId="{C879DA20-DE37-4F00-B149-6607D006E3E7}" type="pres">
      <dgm:prSet presAssocID="{690D9F74-C870-4BD8-BC91-83A1B3556A50}" presName="node" presStyleLbl="alignAccFollowNode1" presStyleIdx="0" presStyleCnt="4" custScaleX="240709">
        <dgm:presLayoutVars>
          <dgm:bulletEnabled val="1"/>
        </dgm:presLayoutVars>
      </dgm:prSet>
      <dgm:spPr/>
      <dgm:t>
        <a:bodyPr/>
        <a:lstStyle/>
        <a:p>
          <a:endParaRPr lang="nl-NL"/>
        </a:p>
      </dgm:t>
    </dgm:pt>
    <dgm:pt modelId="{8E322D16-1B8C-4A34-A9D3-E78E1B8B13B3}" type="pres">
      <dgm:prSet presAssocID="{D6307129-6282-4A86-A426-F74A810B54A8}" presName="vSp" presStyleCnt="0"/>
      <dgm:spPr/>
    </dgm:pt>
    <dgm:pt modelId="{6BF6E513-3C1F-4682-8776-2A99FA27A188}" type="pres">
      <dgm:prSet presAssocID="{F3756C0E-79ED-4404-B5BC-C7A9638EC370}" presName="horFlow" presStyleCnt="0"/>
      <dgm:spPr/>
    </dgm:pt>
    <dgm:pt modelId="{A95C3BC9-A042-46D0-91FD-66E44F1060EB}" type="pres">
      <dgm:prSet presAssocID="{F3756C0E-79ED-4404-B5BC-C7A9638EC370}" presName="bigChev" presStyleLbl="node1" presStyleIdx="1" presStyleCnt="4" custScaleX="51533"/>
      <dgm:spPr/>
      <dgm:t>
        <a:bodyPr/>
        <a:lstStyle/>
        <a:p>
          <a:endParaRPr lang="nl-NL"/>
        </a:p>
      </dgm:t>
    </dgm:pt>
    <dgm:pt modelId="{53B4EF70-D592-435A-A93C-4AD9B7565F81}" type="pres">
      <dgm:prSet presAssocID="{AF864DD8-C6EE-4BAC-89A6-BF06B33DBCEF}" presName="parTrans" presStyleCnt="0"/>
      <dgm:spPr/>
    </dgm:pt>
    <dgm:pt modelId="{461F5D1E-5045-4889-BDA0-802E0A90EAF3}" type="pres">
      <dgm:prSet presAssocID="{47A10B34-A209-4CB5-BA6C-A92F0F93A4D3}" presName="node" presStyleLbl="alignAccFollowNode1" presStyleIdx="1" presStyleCnt="4" custScaleX="240709">
        <dgm:presLayoutVars>
          <dgm:bulletEnabled val="1"/>
        </dgm:presLayoutVars>
      </dgm:prSet>
      <dgm:spPr/>
      <dgm:t>
        <a:bodyPr/>
        <a:lstStyle/>
        <a:p>
          <a:endParaRPr lang="nl-NL"/>
        </a:p>
      </dgm:t>
    </dgm:pt>
    <dgm:pt modelId="{5F791911-E813-4775-B309-1E12BC218FC7}" type="pres">
      <dgm:prSet presAssocID="{F3756C0E-79ED-4404-B5BC-C7A9638EC370}" presName="vSp" presStyleCnt="0"/>
      <dgm:spPr/>
    </dgm:pt>
    <dgm:pt modelId="{46898352-3F64-4867-BB6C-A47A24FB8FE1}" type="pres">
      <dgm:prSet presAssocID="{40038A82-DB89-45D4-969C-FCBE741B4040}" presName="horFlow" presStyleCnt="0"/>
      <dgm:spPr/>
    </dgm:pt>
    <dgm:pt modelId="{2BB288C4-F717-494E-BD23-8C7CE45755F0}" type="pres">
      <dgm:prSet presAssocID="{40038A82-DB89-45D4-969C-FCBE741B4040}" presName="bigChev" presStyleLbl="node1" presStyleIdx="2" presStyleCnt="4" custScaleX="51533"/>
      <dgm:spPr/>
      <dgm:t>
        <a:bodyPr/>
        <a:lstStyle/>
        <a:p>
          <a:endParaRPr lang="nl-NL"/>
        </a:p>
      </dgm:t>
    </dgm:pt>
    <dgm:pt modelId="{9B69B1ED-4991-4A00-8341-9A3608AF2C48}" type="pres">
      <dgm:prSet presAssocID="{DDC1D464-736E-4AAC-BF9F-CC988DE0B25D}" presName="parTrans" presStyleCnt="0"/>
      <dgm:spPr/>
    </dgm:pt>
    <dgm:pt modelId="{2F2E4471-E07E-4523-897F-7CBC9A5E8E3B}" type="pres">
      <dgm:prSet presAssocID="{366A53E1-89F1-4B61-AEF0-68849D14CF49}" presName="node" presStyleLbl="alignAccFollowNode1" presStyleIdx="2" presStyleCnt="4" custScaleX="240709">
        <dgm:presLayoutVars>
          <dgm:bulletEnabled val="1"/>
        </dgm:presLayoutVars>
      </dgm:prSet>
      <dgm:spPr/>
      <dgm:t>
        <a:bodyPr/>
        <a:lstStyle/>
        <a:p>
          <a:endParaRPr lang="nl-NL"/>
        </a:p>
      </dgm:t>
    </dgm:pt>
    <dgm:pt modelId="{F7D31B05-287F-472F-809B-5EC13D12DE28}" type="pres">
      <dgm:prSet presAssocID="{40038A82-DB89-45D4-969C-FCBE741B4040}" presName="vSp" presStyleCnt="0"/>
      <dgm:spPr/>
    </dgm:pt>
    <dgm:pt modelId="{17BC0ADD-E9C8-4728-BFE4-3C8EEFDAB0B5}" type="pres">
      <dgm:prSet presAssocID="{1C3E16A9-6B6F-4D77-A9D2-041ACBC08005}" presName="horFlow" presStyleCnt="0"/>
      <dgm:spPr/>
    </dgm:pt>
    <dgm:pt modelId="{56B36A31-B81C-4A1D-82D6-2DC747DE49F7}" type="pres">
      <dgm:prSet presAssocID="{1C3E16A9-6B6F-4D77-A9D2-041ACBC08005}" presName="bigChev" presStyleLbl="node1" presStyleIdx="3" presStyleCnt="4" custScaleX="51533"/>
      <dgm:spPr/>
      <dgm:t>
        <a:bodyPr/>
        <a:lstStyle/>
        <a:p>
          <a:endParaRPr lang="nl-NL"/>
        </a:p>
      </dgm:t>
    </dgm:pt>
    <dgm:pt modelId="{FC9417F2-630E-43E1-B270-7933CF45AE3C}" type="pres">
      <dgm:prSet presAssocID="{1F91C6F6-9FE3-4CA9-9930-E948F3A5A36C}" presName="parTrans" presStyleCnt="0"/>
      <dgm:spPr/>
    </dgm:pt>
    <dgm:pt modelId="{023556F2-D4E8-4E90-AD49-EF6382301E70}" type="pres">
      <dgm:prSet presAssocID="{1A0C6428-4D9E-4C16-A40A-6C611F88B0BB}" presName="node" presStyleLbl="alignAccFollowNode1" presStyleIdx="3" presStyleCnt="4" custScaleX="240709">
        <dgm:presLayoutVars>
          <dgm:bulletEnabled val="1"/>
        </dgm:presLayoutVars>
      </dgm:prSet>
      <dgm:spPr/>
      <dgm:t>
        <a:bodyPr/>
        <a:lstStyle/>
        <a:p>
          <a:endParaRPr lang="nl-NL"/>
        </a:p>
      </dgm:t>
    </dgm:pt>
  </dgm:ptLst>
  <dgm:cxnLst>
    <dgm:cxn modelId="{B5694E19-2339-48B3-8B70-D00657D71A8A}" srcId="{40038A82-DB89-45D4-969C-FCBE741B4040}" destId="{366A53E1-89F1-4B61-AEF0-68849D14CF49}" srcOrd="0" destOrd="0" parTransId="{DDC1D464-736E-4AAC-BF9F-CC988DE0B25D}" sibTransId="{25F640DF-EEB2-4BD7-81D4-86A87F6E9061}"/>
    <dgm:cxn modelId="{5C3EB67C-E3EB-4572-99EB-71D239864697}" srcId="{F3756C0E-79ED-4404-B5BC-C7A9638EC370}" destId="{47A10B34-A209-4CB5-BA6C-A92F0F93A4D3}" srcOrd="0" destOrd="0" parTransId="{AF864DD8-C6EE-4BAC-89A6-BF06B33DBCEF}" sibTransId="{E7F24C9A-4845-433C-90BD-3F584E59035E}"/>
    <dgm:cxn modelId="{CAA3DF54-25BB-4003-A928-041C453155BC}" type="presOf" srcId="{F3756C0E-79ED-4404-B5BC-C7A9638EC370}" destId="{A95C3BC9-A042-46D0-91FD-66E44F1060EB}" srcOrd="0" destOrd="0" presId="urn:microsoft.com/office/officeart/2005/8/layout/lProcess3"/>
    <dgm:cxn modelId="{79723FD9-5D2C-484C-AA44-DC7AAB580FAB}" srcId="{1C3E16A9-6B6F-4D77-A9D2-041ACBC08005}" destId="{1A0C6428-4D9E-4C16-A40A-6C611F88B0BB}" srcOrd="0" destOrd="0" parTransId="{1F91C6F6-9FE3-4CA9-9930-E948F3A5A36C}" sibTransId="{2471165C-6774-4755-9597-41695CD1D17D}"/>
    <dgm:cxn modelId="{2275C82A-0926-4373-A10B-65FC8558240C}" srcId="{D6307129-6282-4A86-A426-F74A810B54A8}" destId="{690D9F74-C870-4BD8-BC91-83A1B3556A50}" srcOrd="0" destOrd="0" parTransId="{7FD9E8FE-0B91-4F53-B29E-C751FBFABB90}" sibTransId="{B99D4CAA-419F-4064-98B5-BD0659A3916D}"/>
    <dgm:cxn modelId="{5F18C651-C73B-452B-A19C-D906220C467F}" srcId="{BFE23029-A712-4192-959D-C70C81C80DB7}" destId="{D6307129-6282-4A86-A426-F74A810B54A8}" srcOrd="0" destOrd="0" parTransId="{AACA210E-327C-493A-8979-F08DD7CC2361}" sibTransId="{2928A61E-6949-4F66-9F43-A19A7FADD1E8}"/>
    <dgm:cxn modelId="{BAF43214-A3FE-4749-9584-B1E5D37541CB}" type="presOf" srcId="{40038A82-DB89-45D4-969C-FCBE741B4040}" destId="{2BB288C4-F717-494E-BD23-8C7CE45755F0}" srcOrd="0" destOrd="0" presId="urn:microsoft.com/office/officeart/2005/8/layout/lProcess3"/>
    <dgm:cxn modelId="{3A3BB224-FE44-47E6-ADD8-DD71FC5E69FC}" type="presOf" srcId="{1A0C6428-4D9E-4C16-A40A-6C611F88B0BB}" destId="{023556F2-D4E8-4E90-AD49-EF6382301E70}" srcOrd="0" destOrd="0" presId="urn:microsoft.com/office/officeart/2005/8/layout/lProcess3"/>
    <dgm:cxn modelId="{58655101-0707-4590-9AFB-C0A04F99B2B8}" type="presOf" srcId="{1C3E16A9-6B6F-4D77-A9D2-041ACBC08005}" destId="{56B36A31-B81C-4A1D-82D6-2DC747DE49F7}" srcOrd="0" destOrd="0" presId="urn:microsoft.com/office/officeart/2005/8/layout/lProcess3"/>
    <dgm:cxn modelId="{6F934D25-FA3F-4424-9D44-18832978777B}" type="presOf" srcId="{690D9F74-C870-4BD8-BC91-83A1B3556A50}" destId="{C879DA20-DE37-4F00-B149-6607D006E3E7}" srcOrd="0" destOrd="0" presId="urn:microsoft.com/office/officeart/2005/8/layout/lProcess3"/>
    <dgm:cxn modelId="{AF262280-D999-4955-8D43-22FD7E49CFA7}" type="presOf" srcId="{D6307129-6282-4A86-A426-F74A810B54A8}" destId="{526023A4-56D6-4B47-83ED-44FBED4ACC73}" srcOrd="0" destOrd="0" presId="urn:microsoft.com/office/officeart/2005/8/layout/lProcess3"/>
    <dgm:cxn modelId="{CC80F77D-1758-48D6-94F2-91E97F6F9E83}" srcId="{BFE23029-A712-4192-959D-C70C81C80DB7}" destId="{F3756C0E-79ED-4404-B5BC-C7A9638EC370}" srcOrd="1" destOrd="0" parTransId="{E1365623-14FA-4D38-A2E4-9194A89C0E47}" sibTransId="{8E945447-0A9F-4A02-AC1A-979808A42CF2}"/>
    <dgm:cxn modelId="{EC6FCAE8-ED5F-4A76-A99A-DC7D262E7854}" srcId="{BFE23029-A712-4192-959D-C70C81C80DB7}" destId="{1C3E16A9-6B6F-4D77-A9D2-041ACBC08005}" srcOrd="3" destOrd="0" parTransId="{976B887D-F215-4ECC-8A48-C811CDB817D7}" sibTransId="{6B347E6C-65F4-4ED2-AD5E-4E009BF31632}"/>
    <dgm:cxn modelId="{7F7DF123-0301-490F-9043-73DB9F34BA88}" srcId="{BFE23029-A712-4192-959D-C70C81C80DB7}" destId="{40038A82-DB89-45D4-969C-FCBE741B4040}" srcOrd="2" destOrd="0" parTransId="{290F0DED-882C-4A77-A68F-06BF0B0CBC91}" sibTransId="{235C926B-B1C7-453A-BC4A-8EF7683B2122}"/>
    <dgm:cxn modelId="{035DA4DE-D928-4E75-B88F-14942049C799}" type="presOf" srcId="{BFE23029-A712-4192-959D-C70C81C80DB7}" destId="{3D53395B-F1C2-49C3-8EFB-BE958A689F4A}" srcOrd="0" destOrd="0" presId="urn:microsoft.com/office/officeart/2005/8/layout/lProcess3"/>
    <dgm:cxn modelId="{B1873F00-43C3-4AA5-83F8-C418DEF83500}" type="presOf" srcId="{47A10B34-A209-4CB5-BA6C-A92F0F93A4D3}" destId="{461F5D1E-5045-4889-BDA0-802E0A90EAF3}" srcOrd="0" destOrd="0" presId="urn:microsoft.com/office/officeart/2005/8/layout/lProcess3"/>
    <dgm:cxn modelId="{0617DB7D-521B-4FA3-8ABD-8A462C136C4D}" type="presOf" srcId="{366A53E1-89F1-4B61-AEF0-68849D14CF49}" destId="{2F2E4471-E07E-4523-897F-7CBC9A5E8E3B}" srcOrd="0" destOrd="0" presId="urn:microsoft.com/office/officeart/2005/8/layout/lProcess3"/>
    <dgm:cxn modelId="{7D4C9DC1-6AFD-4D91-B930-76F1A897F529}" type="presParOf" srcId="{3D53395B-F1C2-49C3-8EFB-BE958A689F4A}" destId="{FD3ACFF3-466F-49F8-BFD3-C3DC3AD2EF90}" srcOrd="0" destOrd="0" presId="urn:microsoft.com/office/officeart/2005/8/layout/lProcess3"/>
    <dgm:cxn modelId="{F1FDEFD4-458F-4D67-8370-82C5FAE3BAD3}" type="presParOf" srcId="{FD3ACFF3-466F-49F8-BFD3-C3DC3AD2EF90}" destId="{526023A4-56D6-4B47-83ED-44FBED4ACC73}" srcOrd="0" destOrd="0" presId="urn:microsoft.com/office/officeart/2005/8/layout/lProcess3"/>
    <dgm:cxn modelId="{35D156A0-E479-4389-A782-E978D0D44B6D}" type="presParOf" srcId="{FD3ACFF3-466F-49F8-BFD3-C3DC3AD2EF90}" destId="{A3E129B1-1717-45FD-8F6A-B1957B42F2F4}" srcOrd="1" destOrd="0" presId="urn:microsoft.com/office/officeart/2005/8/layout/lProcess3"/>
    <dgm:cxn modelId="{31D73799-54C6-4D98-921A-443326AE7249}" type="presParOf" srcId="{FD3ACFF3-466F-49F8-BFD3-C3DC3AD2EF90}" destId="{C879DA20-DE37-4F00-B149-6607D006E3E7}" srcOrd="2" destOrd="0" presId="urn:microsoft.com/office/officeart/2005/8/layout/lProcess3"/>
    <dgm:cxn modelId="{FB0846F1-32C8-4AC7-A9A9-A9C43BCED756}" type="presParOf" srcId="{3D53395B-F1C2-49C3-8EFB-BE958A689F4A}" destId="{8E322D16-1B8C-4A34-A9D3-E78E1B8B13B3}" srcOrd="1" destOrd="0" presId="urn:microsoft.com/office/officeart/2005/8/layout/lProcess3"/>
    <dgm:cxn modelId="{F95FF1C0-4E2D-4AA2-B4B4-F2E20A87F5B9}" type="presParOf" srcId="{3D53395B-F1C2-49C3-8EFB-BE958A689F4A}" destId="{6BF6E513-3C1F-4682-8776-2A99FA27A188}" srcOrd="2" destOrd="0" presId="urn:microsoft.com/office/officeart/2005/8/layout/lProcess3"/>
    <dgm:cxn modelId="{0B034679-4E41-4138-ABE2-F0205E921636}" type="presParOf" srcId="{6BF6E513-3C1F-4682-8776-2A99FA27A188}" destId="{A95C3BC9-A042-46D0-91FD-66E44F1060EB}" srcOrd="0" destOrd="0" presId="urn:microsoft.com/office/officeart/2005/8/layout/lProcess3"/>
    <dgm:cxn modelId="{24006FDD-090E-49B1-A536-520110D642C9}" type="presParOf" srcId="{6BF6E513-3C1F-4682-8776-2A99FA27A188}" destId="{53B4EF70-D592-435A-A93C-4AD9B7565F81}" srcOrd="1" destOrd="0" presId="urn:microsoft.com/office/officeart/2005/8/layout/lProcess3"/>
    <dgm:cxn modelId="{29A302D4-9577-4C10-85DC-43395B96DCE3}" type="presParOf" srcId="{6BF6E513-3C1F-4682-8776-2A99FA27A188}" destId="{461F5D1E-5045-4889-BDA0-802E0A90EAF3}" srcOrd="2" destOrd="0" presId="urn:microsoft.com/office/officeart/2005/8/layout/lProcess3"/>
    <dgm:cxn modelId="{7AA9ACD6-70CD-423A-9778-F8CC84DA1425}" type="presParOf" srcId="{3D53395B-F1C2-49C3-8EFB-BE958A689F4A}" destId="{5F791911-E813-4775-B309-1E12BC218FC7}" srcOrd="3" destOrd="0" presId="urn:microsoft.com/office/officeart/2005/8/layout/lProcess3"/>
    <dgm:cxn modelId="{3CF34317-4574-4E4F-8F6C-B98254F6B77B}" type="presParOf" srcId="{3D53395B-F1C2-49C3-8EFB-BE958A689F4A}" destId="{46898352-3F64-4867-BB6C-A47A24FB8FE1}" srcOrd="4" destOrd="0" presId="urn:microsoft.com/office/officeart/2005/8/layout/lProcess3"/>
    <dgm:cxn modelId="{001CD098-F168-4292-A6A4-EAD089CA20A0}" type="presParOf" srcId="{46898352-3F64-4867-BB6C-A47A24FB8FE1}" destId="{2BB288C4-F717-494E-BD23-8C7CE45755F0}" srcOrd="0" destOrd="0" presId="urn:microsoft.com/office/officeart/2005/8/layout/lProcess3"/>
    <dgm:cxn modelId="{D2077EC9-8289-4339-AAB4-CB1FF302CBD9}" type="presParOf" srcId="{46898352-3F64-4867-BB6C-A47A24FB8FE1}" destId="{9B69B1ED-4991-4A00-8341-9A3608AF2C48}" srcOrd="1" destOrd="0" presId="urn:microsoft.com/office/officeart/2005/8/layout/lProcess3"/>
    <dgm:cxn modelId="{849890BE-2893-4C7D-8698-C2715C2B8EF6}" type="presParOf" srcId="{46898352-3F64-4867-BB6C-A47A24FB8FE1}" destId="{2F2E4471-E07E-4523-897F-7CBC9A5E8E3B}" srcOrd="2" destOrd="0" presId="urn:microsoft.com/office/officeart/2005/8/layout/lProcess3"/>
    <dgm:cxn modelId="{E9F0062F-586C-42AE-8A58-78F3EC1B1B68}" type="presParOf" srcId="{3D53395B-F1C2-49C3-8EFB-BE958A689F4A}" destId="{F7D31B05-287F-472F-809B-5EC13D12DE28}" srcOrd="5" destOrd="0" presId="urn:microsoft.com/office/officeart/2005/8/layout/lProcess3"/>
    <dgm:cxn modelId="{1DCFD66F-313A-46C4-8F48-97770281AD3E}" type="presParOf" srcId="{3D53395B-F1C2-49C3-8EFB-BE958A689F4A}" destId="{17BC0ADD-E9C8-4728-BFE4-3C8EEFDAB0B5}" srcOrd="6" destOrd="0" presId="urn:microsoft.com/office/officeart/2005/8/layout/lProcess3"/>
    <dgm:cxn modelId="{0C8C3E42-D77B-4F9A-A1B9-ADC495E25443}" type="presParOf" srcId="{17BC0ADD-E9C8-4728-BFE4-3C8EEFDAB0B5}" destId="{56B36A31-B81C-4A1D-82D6-2DC747DE49F7}" srcOrd="0" destOrd="0" presId="urn:microsoft.com/office/officeart/2005/8/layout/lProcess3"/>
    <dgm:cxn modelId="{10808DFB-69AA-48A9-8140-2CD7B554DA9D}" type="presParOf" srcId="{17BC0ADD-E9C8-4728-BFE4-3C8EEFDAB0B5}" destId="{FC9417F2-630E-43E1-B270-7933CF45AE3C}" srcOrd="1" destOrd="0" presId="urn:microsoft.com/office/officeart/2005/8/layout/lProcess3"/>
    <dgm:cxn modelId="{241684B6-A791-4915-A5ED-F6998EFED16F}" type="presParOf" srcId="{17BC0ADD-E9C8-4728-BFE4-3C8EEFDAB0B5}" destId="{023556F2-D4E8-4E90-AD49-EF6382301E70}"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26023A4-56D6-4B47-83ED-44FBED4ACC73}">
      <dsp:nvSpPr>
        <dsp:cNvPr id="0" name=""/>
        <dsp:cNvSpPr/>
      </dsp:nvSpPr>
      <dsp:spPr>
        <a:xfrm>
          <a:off x="621063" y="345"/>
          <a:ext cx="956885" cy="742736"/>
        </a:xfrm>
        <a:prstGeom prst="chevron">
          <a:avLst/>
        </a:prstGeom>
        <a:solidFill>
          <a:schemeClr val="lt1">
            <a:hueOff val="0"/>
            <a:satOff val="0"/>
            <a:lumOff val="0"/>
            <a:alphaOff val="0"/>
          </a:schemeClr>
        </a:solidFill>
        <a:ln w="25400" cap="flat" cmpd="sng" algn="ctr">
          <a:solidFill>
            <a:schemeClr val="accent6">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0" tIns="15875" rIns="0" bIns="15875" numCol="1" spcCol="1270" anchor="ctr" anchorCtr="0">
          <a:noAutofit/>
        </a:bodyPr>
        <a:lstStyle/>
        <a:p>
          <a:pPr lvl="0" algn="ctr" defTabSz="1111250">
            <a:lnSpc>
              <a:spcPct val="90000"/>
            </a:lnSpc>
            <a:spcBef>
              <a:spcPct val="0"/>
            </a:spcBef>
            <a:spcAft>
              <a:spcPct val="35000"/>
            </a:spcAft>
          </a:pPr>
          <a:r>
            <a:rPr lang="nl-NL" sz="2500" kern="1200"/>
            <a:t>1</a:t>
          </a:r>
        </a:p>
      </dsp:txBody>
      <dsp:txXfrm>
        <a:off x="992431" y="345"/>
        <a:ext cx="214149" cy="742736"/>
      </dsp:txXfrm>
    </dsp:sp>
    <dsp:sp modelId="{C879DA20-DE37-4F00-B149-6607D006E3E7}">
      <dsp:nvSpPr>
        <dsp:cNvPr id="0" name=""/>
        <dsp:cNvSpPr/>
      </dsp:nvSpPr>
      <dsp:spPr>
        <a:xfrm>
          <a:off x="1336559" y="63478"/>
          <a:ext cx="3709752" cy="616470"/>
        </a:xfrm>
        <a:prstGeom prst="chevron">
          <a:avLst/>
        </a:prstGeom>
        <a:solidFill>
          <a:schemeClr val="lt1">
            <a:alpha val="90000"/>
            <a:tint val="40000"/>
            <a:hueOff val="0"/>
            <a:satOff val="0"/>
            <a:lumOff val="0"/>
            <a:alphaOff val="0"/>
          </a:schemeClr>
        </a:solidFill>
        <a:ln w="25400" cap="flat" cmpd="sng" algn="ctr">
          <a:solidFill>
            <a:schemeClr val="accent6">
              <a:alpha val="9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7620" rIns="0" bIns="7620" numCol="1" spcCol="1270" anchor="ctr" anchorCtr="0">
          <a:noAutofit/>
        </a:bodyPr>
        <a:lstStyle/>
        <a:p>
          <a:pPr lvl="0" algn="ctr" defTabSz="533400">
            <a:lnSpc>
              <a:spcPct val="90000"/>
            </a:lnSpc>
            <a:spcBef>
              <a:spcPct val="0"/>
            </a:spcBef>
            <a:spcAft>
              <a:spcPct val="35000"/>
            </a:spcAft>
          </a:pPr>
          <a:r>
            <a:rPr lang="nl-NL" sz="1200" kern="1200">
              <a:latin typeface="+mj-lt"/>
            </a:rPr>
            <a:t>Kondig aan dat er een </a:t>
          </a:r>
          <a:r>
            <a:rPr lang="nl-NL" sz="1200" b="1" kern="1200">
              <a:latin typeface="+mj-lt"/>
            </a:rPr>
            <a:t>voorkeursgevoelige beslissing </a:t>
          </a:r>
          <a:r>
            <a:rPr lang="nl-NL" sz="1200" kern="1200">
              <a:latin typeface="+mj-lt"/>
            </a:rPr>
            <a:t>genomen moet worden en benoem wat de opties zijn.</a:t>
          </a:r>
        </a:p>
      </dsp:txBody>
      <dsp:txXfrm>
        <a:off x="1644794" y="63478"/>
        <a:ext cx="3093282" cy="616470"/>
      </dsp:txXfrm>
    </dsp:sp>
    <dsp:sp modelId="{A95C3BC9-A042-46D0-91FD-66E44F1060EB}">
      <dsp:nvSpPr>
        <dsp:cNvPr id="0" name=""/>
        <dsp:cNvSpPr/>
      </dsp:nvSpPr>
      <dsp:spPr>
        <a:xfrm>
          <a:off x="621063" y="847064"/>
          <a:ext cx="956885" cy="742736"/>
        </a:xfrm>
        <a:prstGeom prst="chevron">
          <a:avLst/>
        </a:prstGeom>
        <a:solidFill>
          <a:schemeClr val="lt1">
            <a:hueOff val="0"/>
            <a:satOff val="0"/>
            <a:lumOff val="0"/>
            <a:alphaOff val="0"/>
          </a:schemeClr>
        </a:solidFill>
        <a:ln w="25400" cap="flat" cmpd="sng" algn="ctr">
          <a:solidFill>
            <a:schemeClr val="accent6">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0" tIns="15875" rIns="0" bIns="15875" numCol="1" spcCol="1270" anchor="ctr" anchorCtr="0">
          <a:noAutofit/>
        </a:bodyPr>
        <a:lstStyle/>
        <a:p>
          <a:pPr lvl="0" algn="ctr" defTabSz="1111250">
            <a:lnSpc>
              <a:spcPct val="90000"/>
            </a:lnSpc>
            <a:spcBef>
              <a:spcPct val="0"/>
            </a:spcBef>
            <a:spcAft>
              <a:spcPct val="35000"/>
            </a:spcAft>
          </a:pPr>
          <a:r>
            <a:rPr lang="nl-NL" sz="2500" kern="1200"/>
            <a:t>2</a:t>
          </a:r>
        </a:p>
      </dsp:txBody>
      <dsp:txXfrm>
        <a:off x="992431" y="847064"/>
        <a:ext cx="214149" cy="742736"/>
      </dsp:txXfrm>
    </dsp:sp>
    <dsp:sp modelId="{461F5D1E-5045-4889-BDA0-802E0A90EAF3}">
      <dsp:nvSpPr>
        <dsp:cNvPr id="0" name=""/>
        <dsp:cNvSpPr/>
      </dsp:nvSpPr>
      <dsp:spPr>
        <a:xfrm>
          <a:off x="1336559" y="910197"/>
          <a:ext cx="3709752" cy="616470"/>
        </a:xfrm>
        <a:prstGeom prst="chevron">
          <a:avLst/>
        </a:prstGeom>
        <a:solidFill>
          <a:schemeClr val="lt1">
            <a:alpha val="90000"/>
            <a:tint val="40000"/>
            <a:hueOff val="0"/>
            <a:satOff val="0"/>
            <a:lumOff val="0"/>
            <a:alphaOff val="0"/>
          </a:schemeClr>
        </a:solidFill>
        <a:ln w="25400" cap="flat" cmpd="sng" algn="ctr">
          <a:solidFill>
            <a:schemeClr val="accent6">
              <a:alpha val="9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7620" rIns="0" bIns="7620" numCol="1" spcCol="1270" anchor="ctr" anchorCtr="0">
          <a:noAutofit/>
        </a:bodyPr>
        <a:lstStyle/>
        <a:p>
          <a:pPr lvl="0" algn="ctr" defTabSz="533400">
            <a:lnSpc>
              <a:spcPct val="90000"/>
            </a:lnSpc>
            <a:spcBef>
              <a:spcPct val="0"/>
            </a:spcBef>
            <a:spcAft>
              <a:spcPct val="35000"/>
            </a:spcAft>
          </a:pPr>
          <a:r>
            <a:rPr lang="nl-NL" sz="1200" kern="1200">
              <a:latin typeface="+mj-lt"/>
            </a:rPr>
            <a:t>Leg neutraal uit wat </a:t>
          </a:r>
          <a:r>
            <a:rPr lang="nl-NL" sz="1200" b="1" kern="1200">
              <a:latin typeface="+mj-lt"/>
            </a:rPr>
            <a:t>beide opties </a:t>
          </a:r>
          <a:r>
            <a:rPr lang="nl-NL" sz="1200" kern="1200">
              <a:latin typeface="+mj-lt"/>
            </a:rPr>
            <a:t>inhouden en wat hiervan </a:t>
          </a:r>
          <a:r>
            <a:rPr lang="nl-NL" sz="1200" b="0" kern="1200">
              <a:latin typeface="+mj-lt"/>
            </a:rPr>
            <a:t>de</a:t>
          </a:r>
          <a:r>
            <a:rPr lang="nl-NL" sz="1200" b="1" kern="1200">
              <a:latin typeface="+mj-lt"/>
            </a:rPr>
            <a:t> voordelen en nadelen</a:t>
          </a:r>
          <a:r>
            <a:rPr lang="nl-NL" sz="1200" kern="1200">
              <a:latin typeface="+mj-lt"/>
            </a:rPr>
            <a:t> zijn</a:t>
          </a:r>
        </a:p>
      </dsp:txBody>
      <dsp:txXfrm>
        <a:off x="1644794" y="910197"/>
        <a:ext cx="3093282" cy="616470"/>
      </dsp:txXfrm>
    </dsp:sp>
    <dsp:sp modelId="{2BB288C4-F717-494E-BD23-8C7CE45755F0}">
      <dsp:nvSpPr>
        <dsp:cNvPr id="0" name=""/>
        <dsp:cNvSpPr/>
      </dsp:nvSpPr>
      <dsp:spPr>
        <a:xfrm>
          <a:off x="621063" y="1693784"/>
          <a:ext cx="956885" cy="742736"/>
        </a:xfrm>
        <a:prstGeom prst="chevron">
          <a:avLst/>
        </a:prstGeom>
        <a:solidFill>
          <a:schemeClr val="lt1">
            <a:hueOff val="0"/>
            <a:satOff val="0"/>
            <a:lumOff val="0"/>
            <a:alphaOff val="0"/>
          </a:schemeClr>
        </a:solidFill>
        <a:ln w="25400" cap="flat" cmpd="sng" algn="ctr">
          <a:solidFill>
            <a:schemeClr val="accent6">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0" tIns="15875" rIns="0" bIns="15875" numCol="1" spcCol="1270" anchor="ctr" anchorCtr="0">
          <a:noAutofit/>
        </a:bodyPr>
        <a:lstStyle/>
        <a:p>
          <a:pPr lvl="0" algn="ctr" defTabSz="1111250">
            <a:lnSpc>
              <a:spcPct val="90000"/>
            </a:lnSpc>
            <a:spcBef>
              <a:spcPct val="0"/>
            </a:spcBef>
            <a:spcAft>
              <a:spcPct val="35000"/>
            </a:spcAft>
          </a:pPr>
          <a:r>
            <a:rPr lang="nl-NL" sz="2500" kern="1200"/>
            <a:t>3</a:t>
          </a:r>
        </a:p>
      </dsp:txBody>
      <dsp:txXfrm>
        <a:off x="992431" y="1693784"/>
        <a:ext cx="214149" cy="742736"/>
      </dsp:txXfrm>
    </dsp:sp>
    <dsp:sp modelId="{2F2E4471-E07E-4523-897F-7CBC9A5E8E3B}">
      <dsp:nvSpPr>
        <dsp:cNvPr id="0" name=""/>
        <dsp:cNvSpPr/>
      </dsp:nvSpPr>
      <dsp:spPr>
        <a:xfrm>
          <a:off x="1336559" y="1756916"/>
          <a:ext cx="3709752" cy="616470"/>
        </a:xfrm>
        <a:prstGeom prst="chevron">
          <a:avLst/>
        </a:prstGeom>
        <a:solidFill>
          <a:schemeClr val="lt1">
            <a:alpha val="90000"/>
            <a:tint val="40000"/>
            <a:hueOff val="0"/>
            <a:satOff val="0"/>
            <a:lumOff val="0"/>
            <a:alphaOff val="0"/>
          </a:schemeClr>
        </a:solidFill>
        <a:ln w="25400" cap="flat" cmpd="sng" algn="ctr">
          <a:solidFill>
            <a:schemeClr val="accent6">
              <a:alpha val="9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7620" rIns="0" bIns="7620" numCol="1" spcCol="1270" anchor="ctr" anchorCtr="0">
          <a:noAutofit/>
        </a:bodyPr>
        <a:lstStyle/>
        <a:p>
          <a:pPr lvl="0" algn="ctr" defTabSz="533400">
            <a:lnSpc>
              <a:spcPct val="90000"/>
            </a:lnSpc>
            <a:spcBef>
              <a:spcPct val="0"/>
            </a:spcBef>
            <a:spcAft>
              <a:spcPct val="35000"/>
            </a:spcAft>
          </a:pPr>
          <a:r>
            <a:rPr lang="nl-NL" sz="1200" kern="1200">
              <a:latin typeface="+mj-lt"/>
            </a:rPr>
            <a:t>Vraag wat de </a:t>
          </a:r>
          <a:r>
            <a:rPr lang="nl-NL" sz="1200" b="1" kern="1200">
              <a:latin typeface="+mj-lt"/>
            </a:rPr>
            <a:t>wensen en verwachtingen van de patiënt </a:t>
          </a:r>
          <a:r>
            <a:rPr lang="nl-NL" sz="1200" kern="1200">
              <a:latin typeface="+mj-lt"/>
            </a:rPr>
            <a:t>zijn. Bespreek hoe  beide opties in die verwachtingen passen. </a:t>
          </a:r>
        </a:p>
      </dsp:txBody>
      <dsp:txXfrm>
        <a:off x="1644794" y="1756916"/>
        <a:ext cx="3093282" cy="616470"/>
      </dsp:txXfrm>
    </dsp:sp>
    <dsp:sp modelId="{56B36A31-B81C-4A1D-82D6-2DC747DE49F7}">
      <dsp:nvSpPr>
        <dsp:cNvPr id="0" name=""/>
        <dsp:cNvSpPr/>
      </dsp:nvSpPr>
      <dsp:spPr>
        <a:xfrm>
          <a:off x="621063" y="2540503"/>
          <a:ext cx="956885" cy="742736"/>
        </a:xfrm>
        <a:prstGeom prst="chevron">
          <a:avLst/>
        </a:prstGeom>
        <a:solidFill>
          <a:schemeClr val="lt1">
            <a:hueOff val="0"/>
            <a:satOff val="0"/>
            <a:lumOff val="0"/>
            <a:alphaOff val="0"/>
          </a:schemeClr>
        </a:solidFill>
        <a:ln w="25400" cap="flat" cmpd="sng" algn="ctr">
          <a:solidFill>
            <a:schemeClr val="accent6">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0" tIns="15875" rIns="0" bIns="15875" numCol="1" spcCol="1270" anchor="ctr" anchorCtr="0">
          <a:noAutofit/>
        </a:bodyPr>
        <a:lstStyle/>
        <a:p>
          <a:pPr lvl="0" algn="ctr" defTabSz="1111250">
            <a:lnSpc>
              <a:spcPct val="90000"/>
            </a:lnSpc>
            <a:spcBef>
              <a:spcPct val="0"/>
            </a:spcBef>
            <a:spcAft>
              <a:spcPct val="35000"/>
            </a:spcAft>
          </a:pPr>
          <a:r>
            <a:rPr lang="nl-NL" sz="2500" kern="1200"/>
            <a:t>4</a:t>
          </a:r>
        </a:p>
      </dsp:txBody>
      <dsp:txXfrm>
        <a:off x="992431" y="2540503"/>
        <a:ext cx="214149" cy="742736"/>
      </dsp:txXfrm>
    </dsp:sp>
    <dsp:sp modelId="{023556F2-D4E8-4E90-AD49-EF6382301E70}">
      <dsp:nvSpPr>
        <dsp:cNvPr id="0" name=""/>
        <dsp:cNvSpPr/>
      </dsp:nvSpPr>
      <dsp:spPr>
        <a:xfrm>
          <a:off x="1336559" y="2603635"/>
          <a:ext cx="3709752" cy="616470"/>
        </a:xfrm>
        <a:prstGeom prst="chevron">
          <a:avLst/>
        </a:prstGeom>
        <a:solidFill>
          <a:schemeClr val="lt1">
            <a:alpha val="90000"/>
            <a:tint val="40000"/>
            <a:hueOff val="0"/>
            <a:satOff val="0"/>
            <a:lumOff val="0"/>
            <a:alphaOff val="0"/>
          </a:schemeClr>
        </a:solidFill>
        <a:ln w="25400" cap="flat" cmpd="sng" algn="ctr">
          <a:solidFill>
            <a:schemeClr val="accent6">
              <a:alpha val="9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7620" rIns="0" bIns="7620" numCol="1" spcCol="1270" anchor="ctr" anchorCtr="0">
          <a:noAutofit/>
        </a:bodyPr>
        <a:lstStyle/>
        <a:p>
          <a:pPr lvl="0" algn="ctr" defTabSz="533400">
            <a:lnSpc>
              <a:spcPct val="90000"/>
            </a:lnSpc>
            <a:spcBef>
              <a:spcPct val="0"/>
            </a:spcBef>
            <a:spcAft>
              <a:spcPct val="35000"/>
            </a:spcAft>
          </a:pPr>
          <a:r>
            <a:rPr lang="nl-NL" sz="1200" kern="1200">
              <a:latin typeface="+mj-lt"/>
            </a:rPr>
            <a:t>Bepaal wie welke rol heeft in het besluitproces en neem </a:t>
          </a:r>
          <a:r>
            <a:rPr lang="nl-NL" sz="1200" b="1" kern="1200">
              <a:latin typeface="+mj-lt"/>
            </a:rPr>
            <a:t>samen een besluit</a:t>
          </a:r>
        </a:p>
      </dsp:txBody>
      <dsp:txXfrm>
        <a:off x="1644794" y="2603635"/>
        <a:ext cx="3093282" cy="61647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6C02D-DCF0-4343-835F-9256660C9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2346</Words>
  <Characters>12909</Characters>
  <Application>Microsoft Office Word</Application>
  <DocSecurity>0</DocSecurity>
  <Lines>107</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Rode Kruis Ziekenhuis</Company>
  <LinksUpToDate>false</LinksUpToDate>
  <CharactersWithSpaces>15225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Pieter Joosse</dc:creator>
  <cp:lastModifiedBy>Oosterwijk, Paulieke (Heelkunde)</cp:lastModifiedBy>
  <cp:revision>2</cp:revision>
  <cp:lastPrinted>2023-09-25T13:50:00Z</cp:lastPrinted>
  <dcterms:created xsi:type="dcterms:W3CDTF">2025-11-24T14:55:00Z</dcterms:created>
  <dcterms:modified xsi:type="dcterms:W3CDTF">2025-11-24T14:55:00Z</dcterms:modified>
</cp:coreProperties>
</file>